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BF645F">
        <w:t>1</w:t>
      </w:r>
      <w:r w:rsidR="000A6EF3">
        <w:t>1</w:t>
      </w:r>
      <w:r w:rsidR="00BF645F">
        <w:t xml:space="preserve"> ию</w:t>
      </w:r>
      <w:r w:rsidR="000A6EF3">
        <w:t>л</w:t>
      </w:r>
      <w:r w:rsidR="00BF645F">
        <w:t>я</w:t>
      </w:r>
      <w:r w:rsidR="004B2E51">
        <w:t xml:space="preserve"> </w:t>
      </w:r>
      <w:r w:rsidR="003F62A3">
        <w:t>201</w:t>
      </w:r>
      <w:r w:rsidR="00C6753A">
        <w:t>8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C6753A">
        <w:t>3</w:t>
      </w:r>
      <w:r w:rsidR="00E67595">
        <w:t>6</w:t>
      </w:r>
      <w:r w:rsidR="000A6EF3">
        <w:t>1</w:t>
      </w:r>
      <w:r w:rsidR="00236739">
        <w:t>-3-ПС</w:t>
      </w:r>
    </w:p>
    <w:p w:rsidR="004401E8" w:rsidRDefault="004401E8" w:rsidP="004401E8"/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>О внесении изменений в Решение Представительного Собрания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>Щигровского района Курской области от 21.10.2013г. № 11-3-ПС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 xml:space="preserve">«Об установлении конкретных сроков заключения договоров 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>на установку и эксплуатацию рекламной конструкции на земельном участке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 xml:space="preserve">государственная </w:t>
      </w:r>
      <w:proofErr w:type="gramStart"/>
      <w:r w:rsidRPr="00AB540C">
        <w:rPr>
          <w:b/>
          <w:sz w:val="24"/>
          <w:szCs w:val="24"/>
        </w:rPr>
        <w:t>собственность</w:t>
      </w:r>
      <w:proofErr w:type="gramEnd"/>
      <w:r w:rsidRPr="00AB540C">
        <w:rPr>
          <w:b/>
          <w:sz w:val="24"/>
          <w:szCs w:val="24"/>
        </w:rPr>
        <w:t xml:space="preserve"> на который не разграничена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 xml:space="preserve">и ином недвижимом </w:t>
      </w:r>
      <w:proofErr w:type="gramStart"/>
      <w:r w:rsidRPr="00AB540C">
        <w:rPr>
          <w:b/>
          <w:sz w:val="24"/>
          <w:szCs w:val="24"/>
        </w:rPr>
        <w:t>имуществе</w:t>
      </w:r>
      <w:proofErr w:type="gramEnd"/>
      <w:r w:rsidRPr="00AB540C">
        <w:rPr>
          <w:b/>
          <w:sz w:val="24"/>
          <w:szCs w:val="24"/>
        </w:rPr>
        <w:t xml:space="preserve"> находящемся в муниципальной</w:t>
      </w:r>
    </w:p>
    <w:p w:rsidR="00AB540C" w:rsidRPr="00AB540C" w:rsidRDefault="00AB540C" w:rsidP="00AB540C">
      <w:pPr>
        <w:rPr>
          <w:b/>
          <w:sz w:val="24"/>
          <w:szCs w:val="24"/>
        </w:rPr>
      </w:pPr>
      <w:r w:rsidRPr="00AB540C">
        <w:rPr>
          <w:b/>
          <w:sz w:val="24"/>
          <w:szCs w:val="24"/>
        </w:rPr>
        <w:t xml:space="preserve"> собственности  муниципального района «Щигровский район»</w:t>
      </w:r>
    </w:p>
    <w:p w:rsidR="00AB540C" w:rsidRPr="00AB540C" w:rsidRDefault="00AB540C" w:rsidP="00AB540C">
      <w:pPr>
        <w:rPr>
          <w:b/>
          <w:sz w:val="24"/>
          <w:szCs w:val="24"/>
        </w:rPr>
      </w:pPr>
    </w:p>
    <w:p w:rsidR="00AB540C" w:rsidRPr="00AB540C" w:rsidRDefault="00AB540C" w:rsidP="00AB54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540C">
        <w:rPr>
          <w:rFonts w:ascii="Times New Roman" w:hAnsi="Times New Roman" w:cs="Times New Roman"/>
          <w:b w:val="0"/>
        </w:rPr>
        <w:tab/>
      </w:r>
      <w:r w:rsidRPr="00AB540C">
        <w:rPr>
          <w:rFonts w:ascii="Times New Roman" w:hAnsi="Times New Roman" w:cs="Times New Roman"/>
          <w:b w:val="0"/>
          <w:sz w:val="24"/>
          <w:szCs w:val="24"/>
        </w:rPr>
        <w:t>В целях урегулирования отношений, возникающих в процессе размещения и распространения наружной рекламы и информации на территории муниципального района «Щигровский район», в соответствии с Федеральными законами от 13 марта 2006 года N 38-ФЗ "О рекламе" (с изменениями и дополнениями), от 6 октября 2003 года N 131-ФЗ "</w:t>
      </w:r>
      <w:proofErr w:type="gramStart"/>
      <w:r w:rsidRPr="00AB540C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AB5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B540C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Федерации", с Законом Курской области от 23 августа 2013 года № 75 – ЗКО « Об установлении предельных сроков заключения договоров на установку и эксплуатацию рекламных конструкций на территории Курской области»</w:t>
      </w:r>
      <w:r w:rsidRPr="00AB54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(в ред. от 13.03.2014г.), </w:t>
      </w:r>
      <w:r w:rsidRPr="00AB540C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района «Щигровский район»,</w:t>
      </w:r>
      <w:r w:rsidRPr="00AB54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Представительное Собрание Щигровского района Курской области решило:</w:t>
      </w:r>
      <w:proofErr w:type="gramEnd"/>
    </w:p>
    <w:p w:rsidR="00AB540C" w:rsidRPr="00AB540C" w:rsidRDefault="00AB540C" w:rsidP="00AB540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 w:rsidRPr="00AB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0C" w:rsidRPr="00AB540C" w:rsidRDefault="00AB540C" w:rsidP="00AB540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 w:rsidRPr="00AB540C">
        <w:rPr>
          <w:rFonts w:ascii="Times New Roman" w:hAnsi="Times New Roman" w:cs="Times New Roman"/>
          <w:sz w:val="24"/>
          <w:szCs w:val="24"/>
        </w:rPr>
        <w:t xml:space="preserve">1. В Положении об установлении конкретных сроков заключения договоров на установку и эксплуатацию рекламной конструкции на земельном участке государственная </w:t>
      </w:r>
      <w:proofErr w:type="gramStart"/>
      <w:r w:rsidRPr="00AB540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B540C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 недвижимом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40C">
        <w:rPr>
          <w:rFonts w:ascii="Times New Roman" w:hAnsi="Times New Roman" w:cs="Times New Roman"/>
          <w:sz w:val="24"/>
          <w:szCs w:val="24"/>
        </w:rPr>
        <w:t xml:space="preserve"> находящемся в муниципальной собственности муниципального района «Щигровский район» часть 3 «Конкретные сроки действия договоров на установку и эксплуатацию рекламных конструкций» изложить в новой редакции. (Приложение </w:t>
      </w:r>
      <w:r w:rsidR="002B2869">
        <w:rPr>
          <w:rFonts w:ascii="Times New Roman" w:hAnsi="Times New Roman" w:cs="Times New Roman"/>
          <w:sz w:val="24"/>
          <w:szCs w:val="24"/>
        </w:rPr>
        <w:t>№</w:t>
      </w:r>
      <w:r w:rsidRPr="00AB540C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AB540C" w:rsidRPr="00AB540C" w:rsidRDefault="00AB540C" w:rsidP="000E4C33">
      <w:pPr>
        <w:ind w:firstLine="709"/>
        <w:rPr>
          <w:sz w:val="24"/>
          <w:szCs w:val="24"/>
        </w:rPr>
      </w:pPr>
      <w:bookmarkStart w:id="0" w:name="sub_4"/>
      <w:r w:rsidRPr="00AB540C">
        <w:rPr>
          <w:sz w:val="24"/>
          <w:szCs w:val="24"/>
        </w:rPr>
        <w:t>2. Решение вступает в силу со дня его официального опубликования.</w:t>
      </w:r>
      <w:bookmarkEnd w:id="0"/>
    </w:p>
    <w:p w:rsidR="00AB540C" w:rsidRPr="00AB540C" w:rsidRDefault="00AB540C" w:rsidP="00AB540C">
      <w:pPr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D032DE" w:rsidRDefault="00795CEE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Щигровского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>лава Щигровского района</w:t>
      </w:r>
    </w:p>
    <w:p w:rsidR="00D032DE" w:rsidRDefault="00016B58" w:rsidP="00606022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AB540C" w:rsidRDefault="00AB540C" w:rsidP="00AB540C">
      <w:pPr>
        <w:jc w:val="right"/>
        <w:rPr>
          <w:b/>
          <w:bCs/>
          <w:sz w:val="24"/>
          <w:szCs w:val="24"/>
        </w:rPr>
      </w:pPr>
    </w:p>
    <w:p w:rsidR="00AB540C" w:rsidRDefault="00AB540C" w:rsidP="00AB540C">
      <w:pPr>
        <w:jc w:val="right"/>
        <w:rPr>
          <w:bCs/>
          <w:sz w:val="24"/>
          <w:szCs w:val="24"/>
        </w:rPr>
      </w:pPr>
    </w:p>
    <w:p w:rsidR="002B2869" w:rsidRDefault="002B2869" w:rsidP="00AB540C">
      <w:pPr>
        <w:jc w:val="right"/>
        <w:rPr>
          <w:bCs/>
          <w:sz w:val="24"/>
          <w:szCs w:val="24"/>
        </w:rPr>
      </w:pPr>
    </w:p>
    <w:p w:rsidR="00AB540C" w:rsidRPr="00AB540C" w:rsidRDefault="00AB540C" w:rsidP="00AB540C">
      <w:pPr>
        <w:jc w:val="right"/>
        <w:rPr>
          <w:bCs/>
          <w:sz w:val="24"/>
          <w:szCs w:val="24"/>
        </w:rPr>
      </w:pPr>
      <w:r w:rsidRPr="00AB540C">
        <w:rPr>
          <w:bCs/>
          <w:sz w:val="24"/>
          <w:szCs w:val="24"/>
        </w:rPr>
        <w:t>Приложение № 1</w:t>
      </w:r>
    </w:p>
    <w:p w:rsidR="00AB540C" w:rsidRPr="00AB540C" w:rsidRDefault="00AB540C" w:rsidP="00AB540C">
      <w:pPr>
        <w:jc w:val="right"/>
        <w:rPr>
          <w:bCs/>
          <w:sz w:val="24"/>
          <w:szCs w:val="24"/>
        </w:rPr>
      </w:pPr>
      <w:r w:rsidRPr="00AB540C">
        <w:rPr>
          <w:bCs/>
          <w:sz w:val="24"/>
          <w:szCs w:val="24"/>
        </w:rPr>
        <w:t>к решению Представительного Собрания</w:t>
      </w:r>
    </w:p>
    <w:p w:rsidR="00AB540C" w:rsidRPr="00AB540C" w:rsidRDefault="00AB540C" w:rsidP="00AB540C">
      <w:pPr>
        <w:jc w:val="right"/>
        <w:rPr>
          <w:bCs/>
          <w:sz w:val="24"/>
          <w:szCs w:val="24"/>
        </w:rPr>
      </w:pPr>
      <w:r w:rsidRPr="00AB540C">
        <w:rPr>
          <w:bCs/>
          <w:sz w:val="24"/>
          <w:szCs w:val="24"/>
        </w:rPr>
        <w:t>Щигровского района Курской области</w:t>
      </w:r>
    </w:p>
    <w:p w:rsidR="00AB540C" w:rsidRDefault="00AB540C" w:rsidP="00AB540C">
      <w:pPr>
        <w:jc w:val="right"/>
        <w:rPr>
          <w:bCs/>
          <w:sz w:val="24"/>
          <w:szCs w:val="24"/>
        </w:rPr>
      </w:pPr>
      <w:r w:rsidRPr="00AB540C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«11» июля</w:t>
      </w:r>
      <w:r w:rsidRPr="00AB540C">
        <w:rPr>
          <w:bCs/>
          <w:sz w:val="24"/>
          <w:szCs w:val="24"/>
        </w:rPr>
        <w:t xml:space="preserve"> 2018г</w:t>
      </w:r>
    </w:p>
    <w:p w:rsidR="00AB540C" w:rsidRPr="00AB540C" w:rsidRDefault="00AB540C" w:rsidP="00AB54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№361-3-ПС</w:t>
      </w:r>
    </w:p>
    <w:p w:rsidR="00AB540C" w:rsidRDefault="00AB540C" w:rsidP="00AB54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540C" w:rsidRPr="00AB540C" w:rsidRDefault="00AB540C" w:rsidP="00AB54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0C">
        <w:rPr>
          <w:rFonts w:ascii="Times New Roman" w:hAnsi="Times New Roman" w:cs="Times New Roman"/>
          <w:b/>
          <w:sz w:val="24"/>
          <w:szCs w:val="24"/>
        </w:rPr>
        <w:t>Конкретные сроки действия договоров на установку и эксплуатацию рекламных конструкций</w:t>
      </w:r>
    </w:p>
    <w:p w:rsidR="00AB540C" w:rsidRPr="00AB540C" w:rsidRDefault="00AB540C" w:rsidP="00AB540C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B540C">
        <w:rPr>
          <w:rFonts w:ascii="Times New Roman" w:hAnsi="Times New Roman" w:cs="Times New Roman"/>
          <w:b/>
          <w:sz w:val="24"/>
          <w:szCs w:val="24"/>
        </w:rPr>
        <w:tab/>
        <w:t>Установить следующие конкретные  сроки действия договоров на установку и эксплуатацию рекламных конструкций на земельном участке государственная собственность на который не разграничена и  недвижимом имуществе находящемся в муниципальной собственности муниципального района «Щигровский район»</w:t>
      </w:r>
    </w:p>
    <w:p w:rsidR="00AB540C" w:rsidRDefault="00AB540C" w:rsidP="00AB54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6236"/>
        <w:gridCol w:w="1949"/>
      </w:tblGrid>
      <w:tr w:rsidR="00AB540C" w:rsidTr="002B2869">
        <w:trPr>
          <w:trHeight w:val="287"/>
        </w:trPr>
        <w:tc>
          <w:tcPr>
            <w:tcW w:w="1702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рекламных конструкций</w:t>
            </w: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рекламных конструкций</w:t>
            </w:r>
          </w:p>
        </w:tc>
        <w:tc>
          <w:tcPr>
            <w:tcW w:w="1949" w:type="dxa"/>
          </w:tcPr>
          <w:p w:rsidR="00AB540C" w:rsidRDefault="00BA7A5A" w:rsidP="002B2869">
            <w:pPr>
              <w:pStyle w:val="ConsPlusNormal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</w:t>
            </w:r>
            <w:bookmarkStart w:id="1" w:name="_GoBack"/>
            <w:bookmarkEnd w:id="1"/>
            <w:r w:rsidR="00AB540C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договоров на установку и эксплуатацию рекламных конструкций, лет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 w:val="restart"/>
          </w:tcPr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со стационарной поверхностью с внешним подсветом или без подсвета;</w:t>
            </w:r>
          </w:p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перетяжки;</w:t>
            </w:r>
          </w:p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композиции;</w:t>
            </w:r>
          </w:p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пешеходных ограждениях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со стационарной поверхностью с внутренним подсветом;</w:t>
            </w:r>
          </w:p>
          <w:p w:rsidR="00AB540C" w:rsidRDefault="00AB540C" w:rsidP="00D81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 – пространственные объекты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 автоматической сменой экспозиции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табло;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конструкции, совмещенные с элементами уличной мебели;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в составе остановочных пунктов движения общественного транспорта;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рекламные конструкции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 w:val="restart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зданиях и сооружениях</w:t>
            </w: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со стационарной поверхностью с внешним подсветом или без подсвета;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перетяжки;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– кронштейны, транспаранты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со стационарной поверхностью с внутренним подсветом;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 – пространственные объекты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щитовые установки с автоматической сменной экспозицией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40C" w:rsidTr="002B2869">
        <w:trPr>
          <w:trHeight w:val="273"/>
        </w:trPr>
        <w:tc>
          <w:tcPr>
            <w:tcW w:w="1702" w:type="dxa"/>
            <w:vMerge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табло;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медиафасады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в составе остановочных пунктов движения общественного транспорта;</w:t>
            </w:r>
          </w:p>
          <w:p w:rsidR="00AB540C" w:rsidRDefault="00AB540C" w:rsidP="00D8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рекламные конструкции</w:t>
            </w:r>
          </w:p>
        </w:tc>
        <w:tc>
          <w:tcPr>
            <w:tcW w:w="1949" w:type="dxa"/>
          </w:tcPr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C" w:rsidRDefault="00AB540C" w:rsidP="00D81B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332C" w:rsidRDefault="007C332C" w:rsidP="00606022">
      <w:pPr>
        <w:rPr>
          <w:sz w:val="24"/>
          <w:szCs w:val="24"/>
        </w:rPr>
      </w:pPr>
    </w:p>
    <w:sectPr w:rsidR="007C332C" w:rsidSect="002B2869">
      <w:headerReference w:type="even" r:id="rId10"/>
      <w:headerReference w:type="default" r:id="rId11"/>
      <w:pgSz w:w="11906" w:h="16838" w:code="9"/>
      <w:pgMar w:top="96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E" w:rsidRDefault="009646DE">
      <w:r>
        <w:separator/>
      </w:r>
    </w:p>
  </w:endnote>
  <w:endnote w:type="continuationSeparator" w:id="0">
    <w:p w:rsidR="009646DE" w:rsidRDefault="009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E" w:rsidRDefault="009646DE">
      <w:r>
        <w:separator/>
      </w:r>
    </w:p>
  </w:footnote>
  <w:footnote w:type="continuationSeparator" w:id="0">
    <w:p w:rsidR="009646DE" w:rsidRDefault="0096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A5A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6EF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4C33"/>
    <w:rsid w:val="000F1716"/>
    <w:rsid w:val="000F6BAD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C5CDF"/>
    <w:rsid w:val="001D77D2"/>
    <w:rsid w:val="001E1559"/>
    <w:rsid w:val="001E25E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2869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527E4"/>
    <w:rsid w:val="00355D02"/>
    <w:rsid w:val="003602DD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A76EF"/>
    <w:rsid w:val="003B39E3"/>
    <w:rsid w:val="003C464E"/>
    <w:rsid w:val="003D138A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1E86"/>
    <w:rsid w:val="004346A4"/>
    <w:rsid w:val="00434873"/>
    <w:rsid w:val="0043553C"/>
    <w:rsid w:val="004372CC"/>
    <w:rsid w:val="004401E8"/>
    <w:rsid w:val="00451095"/>
    <w:rsid w:val="004522BB"/>
    <w:rsid w:val="00453148"/>
    <w:rsid w:val="00454323"/>
    <w:rsid w:val="0045660D"/>
    <w:rsid w:val="00463BCC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7B3"/>
    <w:rsid w:val="004B2E51"/>
    <w:rsid w:val="004B40CD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32146"/>
    <w:rsid w:val="00533432"/>
    <w:rsid w:val="00536E8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7D42"/>
    <w:rsid w:val="005D6C60"/>
    <w:rsid w:val="005E269E"/>
    <w:rsid w:val="005E4635"/>
    <w:rsid w:val="005E7613"/>
    <w:rsid w:val="005E7EF3"/>
    <w:rsid w:val="005F01F4"/>
    <w:rsid w:val="00600B1D"/>
    <w:rsid w:val="00606022"/>
    <w:rsid w:val="006078B2"/>
    <w:rsid w:val="00613439"/>
    <w:rsid w:val="006151C6"/>
    <w:rsid w:val="00622C51"/>
    <w:rsid w:val="00627A77"/>
    <w:rsid w:val="0063163B"/>
    <w:rsid w:val="006326F0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2469"/>
    <w:rsid w:val="0069486B"/>
    <w:rsid w:val="006A3F2D"/>
    <w:rsid w:val="006B10F9"/>
    <w:rsid w:val="006B4D6F"/>
    <w:rsid w:val="006C0900"/>
    <w:rsid w:val="006C1DB8"/>
    <w:rsid w:val="006D62C7"/>
    <w:rsid w:val="006E0C7A"/>
    <w:rsid w:val="006F465A"/>
    <w:rsid w:val="006F7700"/>
    <w:rsid w:val="007168B4"/>
    <w:rsid w:val="00722E13"/>
    <w:rsid w:val="00723964"/>
    <w:rsid w:val="00724561"/>
    <w:rsid w:val="007245EC"/>
    <w:rsid w:val="00725F26"/>
    <w:rsid w:val="00742B4E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32C"/>
    <w:rsid w:val="007C366D"/>
    <w:rsid w:val="007C60E8"/>
    <w:rsid w:val="007C7F6C"/>
    <w:rsid w:val="007E165A"/>
    <w:rsid w:val="007E5240"/>
    <w:rsid w:val="007F5BFE"/>
    <w:rsid w:val="00800C38"/>
    <w:rsid w:val="00800D9C"/>
    <w:rsid w:val="0080589D"/>
    <w:rsid w:val="008120B3"/>
    <w:rsid w:val="00812322"/>
    <w:rsid w:val="008238D3"/>
    <w:rsid w:val="008503A1"/>
    <w:rsid w:val="00853D79"/>
    <w:rsid w:val="00854D5F"/>
    <w:rsid w:val="00855942"/>
    <w:rsid w:val="00855B6A"/>
    <w:rsid w:val="0086686D"/>
    <w:rsid w:val="008702A0"/>
    <w:rsid w:val="0087397F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44D1A"/>
    <w:rsid w:val="009452CF"/>
    <w:rsid w:val="0095477F"/>
    <w:rsid w:val="00960C2A"/>
    <w:rsid w:val="00962CE5"/>
    <w:rsid w:val="009646DE"/>
    <w:rsid w:val="009669C0"/>
    <w:rsid w:val="00967422"/>
    <w:rsid w:val="009758F1"/>
    <w:rsid w:val="0097683D"/>
    <w:rsid w:val="009858F8"/>
    <w:rsid w:val="009871B6"/>
    <w:rsid w:val="00994E90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301E"/>
    <w:rsid w:val="009E769C"/>
    <w:rsid w:val="009F5A0E"/>
    <w:rsid w:val="009F6ACA"/>
    <w:rsid w:val="00A00465"/>
    <w:rsid w:val="00A02FA9"/>
    <w:rsid w:val="00A046CE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A0831"/>
    <w:rsid w:val="00AA5574"/>
    <w:rsid w:val="00AB0494"/>
    <w:rsid w:val="00AB540C"/>
    <w:rsid w:val="00AB7064"/>
    <w:rsid w:val="00AB76D1"/>
    <w:rsid w:val="00AD1B19"/>
    <w:rsid w:val="00AD2BC7"/>
    <w:rsid w:val="00AD360E"/>
    <w:rsid w:val="00AD488D"/>
    <w:rsid w:val="00AD58B6"/>
    <w:rsid w:val="00AF056D"/>
    <w:rsid w:val="00AF13B9"/>
    <w:rsid w:val="00AF6E4D"/>
    <w:rsid w:val="00B0347A"/>
    <w:rsid w:val="00B11A17"/>
    <w:rsid w:val="00B137CB"/>
    <w:rsid w:val="00B17A02"/>
    <w:rsid w:val="00B253A9"/>
    <w:rsid w:val="00B3154E"/>
    <w:rsid w:val="00B50E11"/>
    <w:rsid w:val="00B549EC"/>
    <w:rsid w:val="00B627B4"/>
    <w:rsid w:val="00B64264"/>
    <w:rsid w:val="00B67DA6"/>
    <w:rsid w:val="00B91906"/>
    <w:rsid w:val="00B92F1A"/>
    <w:rsid w:val="00B93D60"/>
    <w:rsid w:val="00BA14CE"/>
    <w:rsid w:val="00BA2DF2"/>
    <w:rsid w:val="00BA3EC5"/>
    <w:rsid w:val="00BA7A5A"/>
    <w:rsid w:val="00BB3710"/>
    <w:rsid w:val="00BB671E"/>
    <w:rsid w:val="00BB6903"/>
    <w:rsid w:val="00BC11A4"/>
    <w:rsid w:val="00BC2F9E"/>
    <w:rsid w:val="00BC6670"/>
    <w:rsid w:val="00BD348C"/>
    <w:rsid w:val="00BD7E9E"/>
    <w:rsid w:val="00BE233D"/>
    <w:rsid w:val="00BE39A8"/>
    <w:rsid w:val="00BF396D"/>
    <w:rsid w:val="00BF4B43"/>
    <w:rsid w:val="00BF645F"/>
    <w:rsid w:val="00C024BC"/>
    <w:rsid w:val="00C04AEB"/>
    <w:rsid w:val="00C06D34"/>
    <w:rsid w:val="00C20314"/>
    <w:rsid w:val="00C22315"/>
    <w:rsid w:val="00C22F22"/>
    <w:rsid w:val="00C2317A"/>
    <w:rsid w:val="00C24163"/>
    <w:rsid w:val="00C248FE"/>
    <w:rsid w:val="00C253FA"/>
    <w:rsid w:val="00C25B36"/>
    <w:rsid w:val="00C272D2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3F97"/>
    <w:rsid w:val="00C6753A"/>
    <w:rsid w:val="00C70A60"/>
    <w:rsid w:val="00C710E9"/>
    <w:rsid w:val="00C77438"/>
    <w:rsid w:val="00C802B2"/>
    <w:rsid w:val="00C876D1"/>
    <w:rsid w:val="00C94A30"/>
    <w:rsid w:val="00C96DF4"/>
    <w:rsid w:val="00CA4421"/>
    <w:rsid w:val="00CC01E8"/>
    <w:rsid w:val="00CC2A79"/>
    <w:rsid w:val="00CC389B"/>
    <w:rsid w:val="00CC4CAB"/>
    <w:rsid w:val="00CD0C9A"/>
    <w:rsid w:val="00CD4984"/>
    <w:rsid w:val="00CF4FBD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4562"/>
    <w:rsid w:val="00D453B8"/>
    <w:rsid w:val="00D45CC9"/>
    <w:rsid w:val="00D4777D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D70A5"/>
    <w:rsid w:val="00DE768A"/>
    <w:rsid w:val="00DF45E2"/>
    <w:rsid w:val="00E1084A"/>
    <w:rsid w:val="00E12BF3"/>
    <w:rsid w:val="00E3727A"/>
    <w:rsid w:val="00E441E4"/>
    <w:rsid w:val="00E517C9"/>
    <w:rsid w:val="00E52FB3"/>
    <w:rsid w:val="00E5540E"/>
    <w:rsid w:val="00E66002"/>
    <w:rsid w:val="00E667FB"/>
    <w:rsid w:val="00E67595"/>
    <w:rsid w:val="00E7476A"/>
    <w:rsid w:val="00E76EBD"/>
    <w:rsid w:val="00E850FA"/>
    <w:rsid w:val="00E87751"/>
    <w:rsid w:val="00E94B7B"/>
    <w:rsid w:val="00EA1983"/>
    <w:rsid w:val="00EA5550"/>
    <w:rsid w:val="00EC1D76"/>
    <w:rsid w:val="00EC7244"/>
    <w:rsid w:val="00ED0F5B"/>
    <w:rsid w:val="00ED35F7"/>
    <w:rsid w:val="00ED44B2"/>
    <w:rsid w:val="00ED78F6"/>
    <w:rsid w:val="00ED7A58"/>
    <w:rsid w:val="00EE5775"/>
    <w:rsid w:val="00F0274C"/>
    <w:rsid w:val="00F0305F"/>
    <w:rsid w:val="00F036F3"/>
    <w:rsid w:val="00F13A98"/>
    <w:rsid w:val="00F20EF5"/>
    <w:rsid w:val="00F26542"/>
    <w:rsid w:val="00F26C6D"/>
    <w:rsid w:val="00F271AB"/>
    <w:rsid w:val="00F323B9"/>
    <w:rsid w:val="00F430AA"/>
    <w:rsid w:val="00F46D68"/>
    <w:rsid w:val="00F557F5"/>
    <w:rsid w:val="00F60F36"/>
    <w:rsid w:val="00F63236"/>
    <w:rsid w:val="00F649B5"/>
    <w:rsid w:val="00F66604"/>
    <w:rsid w:val="00F7637B"/>
    <w:rsid w:val="00F7742E"/>
    <w:rsid w:val="00F855F3"/>
    <w:rsid w:val="00FA564D"/>
    <w:rsid w:val="00FA5D7C"/>
    <w:rsid w:val="00FA771B"/>
    <w:rsid w:val="00FB26B3"/>
    <w:rsid w:val="00FB77B6"/>
    <w:rsid w:val="00FB7A55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uiPriority w:val="99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af1">
    <w:name w:val="Таблицы (моноширинный)"/>
    <w:basedOn w:val="a"/>
    <w:next w:val="a"/>
    <w:uiPriority w:val="99"/>
    <w:rsid w:val="00AB540C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uiPriority w:val="99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af1">
    <w:name w:val="Таблицы (моноширинный)"/>
    <w:basedOn w:val="a"/>
    <w:next w:val="a"/>
    <w:uiPriority w:val="99"/>
    <w:rsid w:val="00AB540C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9E3908-6A86-4FDE-9DC4-4AEE240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13</cp:revision>
  <cp:lastPrinted>2018-07-10T10:55:00Z</cp:lastPrinted>
  <dcterms:created xsi:type="dcterms:W3CDTF">2018-06-18T07:15:00Z</dcterms:created>
  <dcterms:modified xsi:type="dcterms:W3CDTF">2018-07-16T07:22:00Z</dcterms:modified>
</cp:coreProperties>
</file>