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88" w:rsidRPr="00F1159D" w:rsidRDefault="00662F88" w:rsidP="00662F88">
      <w:pPr>
        <w:pStyle w:val="1"/>
        <w:rPr>
          <w:b/>
          <w:bCs/>
          <w:szCs w:val="28"/>
        </w:rPr>
      </w:pPr>
      <w:r>
        <w:rPr>
          <w:b/>
        </w:rPr>
        <w:t>И</w:t>
      </w:r>
      <w:r w:rsidRPr="00F1159D">
        <w:rPr>
          <w:b/>
        </w:rPr>
        <w:t>нформация по итогам  проведенного контрольного меропри</w:t>
      </w:r>
      <w:r w:rsidRPr="00F1159D">
        <w:rPr>
          <w:b/>
        </w:rPr>
        <w:t>я</w:t>
      </w:r>
      <w:r w:rsidRPr="00F1159D">
        <w:rPr>
          <w:b/>
        </w:rPr>
        <w:t>тия по проверке правомерности  экономичного целевого и э</w:t>
      </w:r>
      <w:r w:rsidRPr="00F1159D">
        <w:rPr>
          <w:b/>
        </w:rPr>
        <w:t>ф</w:t>
      </w:r>
      <w:r>
        <w:rPr>
          <w:b/>
        </w:rPr>
        <w:t>фе</w:t>
      </w:r>
      <w:r w:rsidRPr="00F1159D">
        <w:rPr>
          <w:b/>
        </w:rPr>
        <w:t>к</w:t>
      </w:r>
      <w:r>
        <w:rPr>
          <w:b/>
        </w:rPr>
        <w:t>тивного использован</w:t>
      </w:r>
      <w:r w:rsidRPr="00F1159D">
        <w:rPr>
          <w:b/>
        </w:rPr>
        <w:t>ия бюджетных средств, а так же ф</w:t>
      </w:r>
      <w:r w:rsidRPr="00F1159D">
        <w:rPr>
          <w:b/>
        </w:rPr>
        <w:t>и</w:t>
      </w:r>
      <w:r w:rsidRPr="00F1159D">
        <w:rPr>
          <w:b/>
        </w:rPr>
        <w:t>нансово-хозяйственн</w:t>
      </w:r>
      <w:r>
        <w:rPr>
          <w:b/>
        </w:rPr>
        <w:t>ой деятельности Кривцовского се</w:t>
      </w:r>
      <w:r w:rsidRPr="00F1159D">
        <w:rPr>
          <w:b/>
        </w:rPr>
        <w:t>льсовета Щиг</w:t>
      </w:r>
      <w:r>
        <w:rPr>
          <w:b/>
        </w:rPr>
        <w:t>ровско</w:t>
      </w:r>
      <w:r w:rsidRPr="00F1159D">
        <w:rPr>
          <w:b/>
        </w:rPr>
        <w:t>го района Курской области за 2015-2017гг.</w:t>
      </w:r>
    </w:p>
    <w:p w:rsidR="00662F88" w:rsidRPr="00A63D51" w:rsidRDefault="00662F88" w:rsidP="00662F88">
      <w:pPr>
        <w:pStyle w:val="ConsPlusNonformat"/>
        <w:jc w:val="center"/>
        <w:rPr>
          <w:rFonts w:ascii="Times New Roman" w:hAnsi="Times New Roman" w:cs="Times New Roman"/>
          <w:b/>
          <w:color w:val="FF0000"/>
          <w:spacing w:val="1"/>
          <w:sz w:val="16"/>
          <w:szCs w:val="16"/>
        </w:rPr>
      </w:pPr>
    </w:p>
    <w:p w:rsidR="00662F88" w:rsidRPr="00C514AA" w:rsidRDefault="00662F88" w:rsidP="00662F88">
      <w:pPr>
        <w:jc w:val="both"/>
        <w:rPr>
          <w:sz w:val="28"/>
          <w:szCs w:val="28"/>
        </w:rPr>
      </w:pPr>
      <w:r>
        <w:rPr>
          <w:b/>
          <w:sz w:val="28"/>
          <w:szCs w:val="28"/>
        </w:rPr>
        <w:t xml:space="preserve">1. </w:t>
      </w:r>
      <w:r w:rsidRPr="00C514AA">
        <w:rPr>
          <w:b/>
          <w:sz w:val="28"/>
          <w:szCs w:val="28"/>
        </w:rPr>
        <w:t>Основание для проведения контрольного мероприятия:</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w:t>
      </w:r>
      <w:r w:rsidRPr="00C514AA">
        <w:rPr>
          <w:sz w:val="28"/>
          <w:szCs w:val="28"/>
        </w:rPr>
        <w:t xml:space="preserve">ункт </w:t>
      </w:r>
      <w:r>
        <w:rPr>
          <w:sz w:val="28"/>
          <w:szCs w:val="28"/>
        </w:rPr>
        <w:t xml:space="preserve">20 </w:t>
      </w:r>
      <w:r w:rsidRPr="00C514AA">
        <w:rPr>
          <w:sz w:val="28"/>
          <w:szCs w:val="28"/>
        </w:rPr>
        <w:t xml:space="preserve"> плана </w:t>
      </w:r>
      <w:r>
        <w:rPr>
          <w:sz w:val="28"/>
          <w:szCs w:val="28"/>
        </w:rPr>
        <w:t xml:space="preserve">работы  </w:t>
      </w:r>
      <w:r w:rsidRPr="00C514AA">
        <w:rPr>
          <w:sz w:val="28"/>
          <w:szCs w:val="28"/>
        </w:rPr>
        <w:t>Контрольно-</w:t>
      </w:r>
      <w:r>
        <w:rPr>
          <w:sz w:val="28"/>
          <w:szCs w:val="28"/>
        </w:rPr>
        <w:t>ревизионной комиссии муниципал</w:t>
      </w:r>
      <w:r>
        <w:rPr>
          <w:sz w:val="28"/>
          <w:szCs w:val="28"/>
        </w:rPr>
        <w:t>ь</w:t>
      </w:r>
      <w:r>
        <w:rPr>
          <w:sz w:val="28"/>
          <w:szCs w:val="28"/>
        </w:rPr>
        <w:t>ного образования «Щигровский район»</w:t>
      </w:r>
      <w:r w:rsidRPr="00C514AA">
        <w:rPr>
          <w:sz w:val="28"/>
          <w:szCs w:val="28"/>
        </w:rPr>
        <w:t xml:space="preserve"> Курской области на 201</w:t>
      </w:r>
      <w:r>
        <w:rPr>
          <w:sz w:val="28"/>
          <w:szCs w:val="28"/>
        </w:rPr>
        <w:t>9</w:t>
      </w:r>
      <w:r w:rsidRPr="00C514AA">
        <w:rPr>
          <w:sz w:val="28"/>
          <w:szCs w:val="28"/>
        </w:rPr>
        <w:t xml:space="preserve"> год, утве</w:t>
      </w:r>
      <w:r w:rsidRPr="00C514AA">
        <w:rPr>
          <w:sz w:val="28"/>
          <w:szCs w:val="28"/>
        </w:rPr>
        <w:t>р</w:t>
      </w:r>
      <w:r w:rsidRPr="00C514AA">
        <w:rPr>
          <w:sz w:val="28"/>
          <w:szCs w:val="28"/>
        </w:rPr>
        <w:t xml:space="preserve">жденного </w:t>
      </w:r>
      <w:r>
        <w:rPr>
          <w:sz w:val="28"/>
          <w:szCs w:val="28"/>
        </w:rPr>
        <w:t xml:space="preserve">распоряжением председателя </w:t>
      </w:r>
      <w:r w:rsidRPr="00C514AA">
        <w:rPr>
          <w:sz w:val="28"/>
          <w:szCs w:val="28"/>
        </w:rPr>
        <w:t>Контроль</w:t>
      </w:r>
      <w:r>
        <w:rPr>
          <w:sz w:val="28"/>
          <w:szCs w:val="28"/>
        </w:rPr>
        <w:t>но-ревизионной комиссии от 18</w:t>
      </w:r>
      <w:r w:rsidRPr="00C514AA">
        <w:rPr>
          <w:sz w:val="28"/>
          <w:szCs w:val="28"/>
        </w:rPr>
        <w:t>.12.201</w:t>
      </w:r>
      <w:r>
        <w:rPr>
          <w:sz w:val="28"/>
          <w:szCs w:val="28"/>
        </w:rPr>
        <w:t>8</w:t>
      </w:r>
      <w:r w:rsidRPr="00C514AA">
        <w:rPr>
          <w:sz w:val="28"/>
          <w:szCs w:val="28"/>
        </w:rPr>
        <w:t xml:space="preserve"> г</w:t>
      </w:r>
      <w:r w:rsidRPr="00C514AA">
        <w:rPr>
          <w:sz w:val="28"/>
          <w:szCs w:val="28"/>
        </w:rPr>
        <w:t>о</w:t>
      </w:r>
      <w:r>
        <w:rPr>
          <w:sz w:val="28"/>
          <w:szCs w:val="28"/>
        </w:rPr>
        <w:t xml:space="preserve">д  </w:t>
      </w:r>
      <w:r w:rsidRPr="00C514AA">
        <w:rPr>
          <w:sz w:val="28"/>
          <w:szCs w:val="28"/>
        </w:rPr>
        <w:t xml:space="preserve">№ </w:t>
      </w:r>
      <w:r>
        <w:rPr>
          <w:sz w:val="28"/>
          <w:szCs w:val="28"/>
        </w:rPr>
        <w:t xml:space="preserve">107 и </w:t>
      </w:r>
      <w:r w:rsidRPr="00C514AA">
        <w:rPr>
          <w:sz w:val="28"/>
          <w:szCs w:val="28"/>
        </w:rPr>
        <w:t>распоряжение председателя Контрольно-</w:t>
      </w:r>
      <w:r>
        <w:rPr>
          <w:sz w:val="28"/>
          <w:szCs w:val="28"/>
        </w:rPr>
        <w:t>ревизионной комиссии</w:t>
      </w:r>
      <w:r w:rsidRPr="00C514AA">
        <w:rPr>
          <w:sz w:val="28"/>
          <w:szCs w:val="28"/>
        </w:rPr>
        <w:t xml:space="preserve"> о проведении контрольного меропри</w:t>
      </w:r>
      <w:r w:rsidRPr="00C514AA">
        <w:rPr>
          <w:sz w:val="28"/>
          <w:szCs w:val="28"/>
        </w:rPr>
        <w:t>я</w:t>
      </w:r>
      <w:r w:rsidRPr="00C514AA">
        <w:rPr>
          <w:sz w:val="28"/>
          <w:szCs w:val="28"/>
        </w:rPr>
        <w:t xml:space="preserve">тия от </w:t>
      </w:r>
      <w:r>
        <w:rPr>
          <w:sz w:val="28"/>
          <w:szCs w:val="28"/>
        </w:rPr>
        <w:t>11.09</w:t>
      </w:r>
      <w:r w:rsidRPr="00C514AA">
        <w:rPr>
          <w:sz w:val="28"/>
          <w:szCs w:val="28"/>
        </w:rPr>
        <w:t>.201</w:t>
      </w:r>
      <w:r>
        <w:rPr>
          <w:sz w:val="28"/>
          <w:szCs w:val="28"/>
        </w:rPr>
        <w:t>9 года  № 70</w:t>
      </w:r>
      <w:r w:rsidRPr="00C514AA">
        <w:rPr>
          <w:sz w:val="28"/>
          <w:szCs w:val="28"/>
        </w:rPr>
        <w:t>.</w:t>
      </w:r>
    </w:p>
    <w:p w:rsidR="00662F88" w:rsidRPr="00DC5481" w:rsidRDefault="00662F88" w:rsidP="00662F88">
      <w:pPr>
        <w:pStyle w:val="ConsPlusNonformat"/>
        <w:ind w:left="567"/>
        <w:jc w:val="both"/>
        <w:rPr>
          <w:szCs w:val="28"/>
        </w:rPr>
      </w:pPr>
    </w:p>
    <w:p w:rsidR="00662F88" w:rsidRDefault="00662F88" w:rsidP="00662F88">
      <w:pPr>
        <w:pStyle w:val="ConsPlusNonformat"/>
        <w:rPr>
          <w:rFonts w:ascii="Times New Roman" w:hAnsi="Times New Roman" w:cs="Times New Roman"/>
          <w:b/>
          <w:sz w:val="28"/>
          <w:szCs w:val="28"/>
        </w:rPr>
      </w:pPr>
      <w:r>
        <w:rPr>
          <w:rFonts w:ascii="Times New Roman" w:hAnsi="Times New Roman" w:cs="Times New Roman"/>
          <w:b/>
          <w:sz w:val="28"/>
          <w:szCs w:val="28"/>
        </w:rPr>
        <w:t xml:space="preserve">2.  </w:t>
      </w:r>
      <w:r w:rsidRPr="00BE0C14">
        <w:rPr>
          <w:rFonts w:ascii="Times New Roman" w:hAnsi="Times New Roman" w:cs="Times New Roman"/>
          <w:b/>
          <w:sz w:val="28"/>
          <w:szCs w:val="28"/>
        </w:rPr>
        <w:t>Предмет контрольного мероприятия</w:t>
      </w:r>
      <w:r w:rsidRPr="00BE0C14">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sz w:val="28"/>
          <w:szCs w:val="28"/>
        </w:rPr>
        <w:t>Н</w:t>
      </w:r>
      <w:r w:rsidRPr="00BE0C14">
        <w:rPr>
          <w:rFonts w:ascii="Times New Roman" w:hAnsi="Times New Roman"/>
          <w:sz w:val="28"/>
          <w:szCs w:val="28"/>
        </w:rPr>
        <w:t xml:space="preserve">ормативные </w:t>
      </w:r>
      <w:r>
        <w:rPr>
          <w:rFonts w:ascii="Times New Roman" w:hAnsi="Times New Roman"/>
          <w:sz w:val="28"/>
          <w:szCs w:val="28"/>
        </w:rPr>
        <w:t>документы, финансовые и бухгалтерские документы по использ</w:t>
      </w:r>
      <w:r>
        <w:rPr>
          <w:rFonts w:ascii="Times New Roman" w:hAnsi="Times New Roman"/>
          <w:sz w:val="28"/>
          <w:szCs w:val="28"/>
        </w:rPr>
        <w:t>о</w:t>
      </w:r>
      <w:r>
        <w:rPr>
          <w:rFonts w:ascii="Times New Roman" w:hAnsi="Times New Roman"/>
          <w:sz w:val="28"/>
          <w:szCs w:val="28"/>
        </w:rPr>
        <w:t xml:space="preserve">ванию средств бюджета.                                                                                                                </w:t>
      </w:r>
      <w:r w:rsidRPr="00B17505">
        <w:rPr>
          <w:rFonts w:ascii="Times New Roman" w:hAnsi="Times New Roman" w:cs="Times New Roman"/>
          <w:b/>
          <w:sz w:val="28"/>
          <w:szCs w:val="28"/>
        </w:rPr>
        <w:t xml:space="preserve">           </w:t>
      </w:r>
    </w:p>
    <w:p w:rsidR="00662F88" w:rsidRDefault="00662F88" w:rsidP="00662F88">
      <w:pPr>
        <w:pStyle w:val="ConsPlusNonformat"/>
        <w:rPr>
          <w:rFonts w:ascii="Times New Roman" w:hAnsi="Times New Roman" w:cs="Times New Roman"/>
          <w:b/>
          <w:sz w:val="28"/>
          <w:szCs w:val="28"/>
        </w:rPr>
      </w:pPr>
    </w:p>
    <w:p w:rsidR="00662F88" w:rsidRPr="00B17505" w:rsidRDefault="00662F88" w:rsidP="00662F88">
      <w:pPr>
        <w:pStyle w:val="ConsPlusNonformat"/>
        <w:rPr>
          <w:b/>
          <w:sz w:val="28"/>
          <w:szCs w:val="28"/>
        </w:rPr>
      </w:pPr>
      <w:r>
        <w:rPr>
          <w:rFonts w:ascii="Times New Roman" w:hAnsi="Times New Roman" w:cs="Times New Roman"/>
          <w:b/>
          <w:sz w:val="28"/>
          <w:szCs w:val="28"/>
        </w:rPr>
        <w:t xml:space="preserve">3. </w:t>
      </w:r>
      <w:r w:rsidRPr="00B17505">
        <w:rPr>
          <w:rFonts w:ascii="Times New Roman" w:hAnsi="Times New Roman" w:cs="Times New Roman"/>
          <w:b/>
          <w:sz w:val="28"/>
          <w:szCs w:val="28"/>
        </w:rPr>
        <w:t>Объекты контрольного мероприятия</w:t>
      </w:r>
      <w:r w:rsidRPr="00B17505">
        <w:rPr>
          <w:rFonts w:ascii="Times New Roman" w:hAnsi="Times New Roman" w:cs="Times New Roman"/>
          <w:sz w:val="28"/>
          <w:szCs w:val="28"/>
        </w:rPr>
        <w:t xml:space="preserve">: </w:t>
      </w:r>
    </w:p>
    <w:p w:rsidR="00662F88" w:rsidRDefault="00662F88" w:rsidP="00662F88">
      <w:pPr>
        <w:pStyle w:val="ConsPlusNonformat"/>
        <w:rPr>
          <w:rFonts w:ascii="Times New Roman" w:hAnsi="Times New Roman" w:cs="Times New Roman"/>
          <w:bCs/>
          <w:sz w:val="28"/>
          <w:szCs w:val="28"/>
        </w:rPr>
      </w:pPr>
      <w:r w:rsidRPr="00B17505">
        <w:rPr>
          <w:rFonts w:ascii="Times New Roman" w:hAnsi="Times New Roman" w:cs="Times New Roman"/>
          <w:sz w:val="28"/>
          <w:szCs w:val="28"/>
        </w:rPr>
        <w:t>-</w:t>
      </w:r>
      <w:r>
        <w:rPr>
          <w:rFonts w:ascii="Times New Roman" w:hAnsi="Times New Roman" w:cs="Times New Roman"/>
          <w:bCs/>
          <w:sz w:val="28"/>
          <w:szCs w:val="28"/>
        </w:rPr>
        <w:t>Администрация Кривцовского  сельс</w:t>
      </w:r>
      <w:r>
        <w:rPr>
          <w:rFonts w:ascii="Times New Roman" w:hAnsi="Times New Roman" w:cs="Times New Roman"/>
          <w:bCs/>
          <w:sz w:val="28"/>
          <w:szCs w:val="28"/>
        </w:rPr>
        <w:t>о</w:t>
      </w:r>
      <w:r>
        <w:rPr>
          <w:rFonts w:ascii="Times New Roman" w:hAnsi="Times New Roman" w:cs="Times New Roman"/>
          <w:bCs/>
          <w:sz w:val="28"/>
          <w:szCs w:val="28"/>
        </w:rPr>
        <w:t>вета Щигровского района Курской обл</w:t>
      </w:r>
      <w:r>
        <w:rPr>
          <w:rFonts w:ascii="Times New Roman" w:hAnsi="Times New Roman" w:cs="Times New Roman"/>
          <w:bCs/>
          <w:sz w:val="28"/>
          <w:szCs w:val="28"/>
        </w:rPr>
        <w:t>а</w:t>
      </w:r>
      <w:r>
        <w:rPr>
          <w:rFonts w:ascii="Times New Roman" w:hAnsi="Times New Roman" w:cs="Times New Roman"/>
          <w:bCs/>
          <w:sz w:val="28"/>
          <w:szCs w:val="28"/>
        </w:rPr>
        <w:t>сти.</w:t>
      </w:r>
    </w:p>
    <w:p w:rsidR="00662F88" w:rsidRDefault="00662F88" w:rsidP="00662F88">
      <w:pPr>
        <w:pStyle w:val="ConsPlusNonformat"/>
        <w:rPr>
          <w:b/>
          <w:sz w:val="28"/>
          <w:szCs w:val="28"/>
        </w:rPr>
      </w:pPr>
    </w:p>
    <w:p w:rsidR="00662F88" w:rsidRPr="00B17505" w:rsidRDefault="00662F88" w:rsidP="00662F88">
      <w:pPr>
        <w:pStyle w:val="ConsPlusNonformat"/>
        <w:rPr>
          <w:rFonts w:ascii="Times New Roman" w:hAnsi="Times New Roman" w:cs="Times New Roman"/>
          <w:sz w:val="28"/>
          <w:szCs w:val="28"/>
        </w:rPr>
      </w:pPr>
      <w:r w:rsidRPr="004B7068">
        <w:rPr>
          <w:b/>
          <w:sz w:val="28"/>
          <w:szCs w:val="28"/>
        </w:rPr>
        <w:t>4. Цель контрольного меропри</w:t>
      </w:r>
      <w:r w:rsidRPr="004B7068">
        <w:rPr>
          <w:b/>
          <w:sz w:val="28"/>
          <w:szCs w:val="28"/>
        </w:rPr>
        <w:t>я</w:t>
      </w:r>
      <w:r w:rsidRPr="004B7068">
        <w:rPr>
          <w:b/>
          <w:sz w:val="28"/>
          <w:szCs w:val="28"/>
        </w:rPr>
        <w:t>ти</w:t>
      </w:r>
      <w:r>
        <w:rPr>
          <w:b/>
          <w:sz w:val="28"/>
          <w:szCs w:val="28"/>
        </w:rPr>
        <w:t>я:</w:t>
      </w:r>
      <w:r>
        <w:rPr>
          <w:sz w:val="28"/>
          <w:szCs w:val="28"/>
        </w:rPr>
        <w:t xml:space="preserve">  </w:t>
      </w:r>
    </w:p>
    <w:p w:rsidR="00662F88" w:rsidRPr="000A53CC" w:rsidRDefault="00662F88" w:rsidP="00662F88">
      <w:pPr>
        <w:ind w:left="-284" w:firstLine="284"/>
        <w:rPr>
          <w:sz w:val="28"/>
          <w:szCs w:val="28"/>
        </w:rPr>
      </w:pPr>
      <w:r w:rsidRPr="000A53CC">
        <w:rPr>
          <w:sz w:val="28"/>
          <w:szCs w:val="28"/>
        </w:rPr>
        <w:t xml:space="preserve">Проверка </w:t>
      </w:r>
      <w:r>
        <w:rPr>
          <w:sz w:val="28"/>
          <w:szCs w:val="28"/>
        </w:rPr>
        <w:t xml:space="preserve">правомерного, </w:t>
      </w:r>
      <w:r w:rsidRPr="000A53CC">
        <w:rPr>
          <w:sz w:val="28"/>
          <w:szCs w:val="28"/>
        </w:rPr>
        <w:t xml:space="preserve"> </w:t>
      </w:r>
      <w:r>
        <w:rPr>
          <w:sz w:val="28"/>
          <w:szCs w:val="28"/>
        </w:rPr>
        <w:t xml:space="preserve">целевого и эффективного использования  </w:t>
      </w:r>
      <w:r w:rsidRPr="000A53CC">
        <w:rPr>
          <w:sz w:val="28"/>
          <w:szCs w:val="28"/>
        </w:rPr>
        <w:t>бюджет</w:t>
      </w:r>
      <w:r>
        <w:rPr>
          <w:sz w:val="28"/>
          <w:szCs w:val="28"/>
        </w:rPr>
        <w:t>ных средств.</w:t>
      </w:r>
      <w:r w:rsidRPr="000A53CC">
        <w:rPr>
          <w:sz w:val="28"/>
          <w:szCs w:val="28"/>
        </w:rPr>
        <w:tab/>
      </w:r>
      <w:r w:rsidRPr="000A53CC">
        <w:rPr>
          <w:bCs/>
          <w:sz w:val="28"/>
          <w:szCs w:val="28"/>
        </w:rPr>
        <w:t xml:space="preserve"> </w:t>
      </w:r>
    </w:p>
    <w:p w:rsidR="00662F88" w:rsidRPr="00D27095" w:rsidRDefault="00662F88" w:rsidP="00662F88">
      <w:pPr>
        <w:pStyle w:val="2"/>
        <w:rPr>
          <w:szCs w:val="28"/>
          <w:lang w:val="ru-RU"/>
        </w:rPr>
      </w:pPr>
      <w:r>
        <w:rPr>
          <w:b/>
          <w:szCs w:val="28"/>
          <w:lang w:val="ru-RU"/>
        </w:rPr>
        <w:t xml:space="preserve">                                                                                                                                                        </w:t>
      </w:r>
      <w:r w:rsidRPr="0002441E">
        <w:rPr>
          <w:b/>
          <w:szCs w:val="28"/>
        </w:rPr>
        <w:t xml:space="preserve">5. Проверяемый период: </w:t>
      </w:r>
      <w:r w:rsidRPr="0002441E">
        <w:rPr>
          <w:szCs w:val="28"/>
        </w:rPr>
        <w:t>201</w:t>
      </w:r>
      <w:r>
        <w:rPr>
          <w:szCs w:val="28"/>
          <w:lang w:val="ru-RU"/>
        </w:rPr>
        <w:t>5-2017</w:t>
      </w:r>
      <w:r w:rsidRPr="0002441E">
        <w:rPr>
          <w:szCs w:val="28"/>
        </w:rPr>
        <w:t xml:space="preserve"> </w:t>
      </w:r>
      <w:r w:rsidRPr="00685FB0">
        <w:rPr>
          <w:szCs w:val="28"/>
        </w:rPr>
        <w:t>г</w:t>
      </w:r>
      <w:r w:rsidRPr="00685FB0">
        <w:rPr>
          <w:szCs w:val="28"/>
        </w:rPr>
        <w:t>о</w:t>
      </w:r>
      <w:r w:rsidRPr="00685FB0">
        <w:rPr>
          <w:szCs w:val="28"/>
        </w:rPr>
        <w:t>д</w:t>
      </w:r>
      <w:r w:rsidRPr="00685FB0">
        <w:rPr>
          <w:szCs w:val="28"/>
          <w:lang w:val="ru-RU"/>
        </w:rPr>
        <w:t>ы</w:t>
      </w:r>
      <w:r>
        <w:rPr>
          <w:szCs w:val="28"/>
          <w:lang w:val="ru-RU"/>
        </w:rPr>
        <w:t>.</w:t>
      </w:r>
    </w:p>
    <w:p w:rsidR="00662F88" w:rsidRDefault="00662F88" w:rsidP="00662F88">
      <w:pPr>
        <w:pStyle w:val="2"/>
        <w:ind w:firstLine="567"/>
        <w:rPr>
          <w:b/>
          <w:szCs w:val="28"/>
          <w:lang w:val="ru-RU"/>
        </w:rPr>
      </w:pPr>
    </w:p>
    <w:p w:rsidR="00662F88" w:rsidRPr="0002441E" w:rsidRDefault="00662F88" w:rsidP="00662F88">
      <w:pPr>
        <w:pStyle w:val="2"/>
        <w:rPr>
          <w:szCs w:val="28"/>
        </w:rPr>
      </w:pPr>
      <w:r w:rsidRPr="0002441E">
        <w:rPr>
          <w:b/>
          <w:szCs w:val="28"/>
        </w:rPr>
        <w:t xml:space="preserve">6. Срок проведения контрольного мероприятия: </w:t>
      </w:r>
      <w:r>
        <w:rPr>
          <w:szCs w:val="28"/>
        </w:rPr>
        <w:t xml:space="preserve">с </w:t>
      </w:r>
      <w:r>
        <w:rPr>
          <w:szCs w:val="28"/>
          <w:lang w:val="ru-RU"/>
        </w:rPr>
        <w:t>12</w:t>
      </w:r>
      <w:r>
        <w:rPr>
          <w:szCs w:val="28"/>
        </w:rPr>
        <w:t>.</w:t>
      </w:r>
      <w:r>
        <w:rPr>
          <w:szCs w:val="28"/>
          <w:lang w:val="ru-RU"/>
        </w:rPr>
        <w:t>09</w:t>
      </w:r>
      <w:r w:rsidRPr="0002441E">
        <w:rPr>
          <w:szCs w:val="28"/>
        </w:rPr>
        <w:t>.201</w:t>
      </w:r>
      <w:r>
        <w:rPr>
          <w:szCs w:val="28"/>
          <w:lang w:val="ru-RU"/>
        </w:rPr>
        <w:t>9</w:t>
      </w:r>
      <w:r w:rsidRPr="0002441E">
        <w:rPr>
          <w:szCs w:val="28"/>
        </w:rPr>
        <w:t xml:space="preserve"> года </w:t>
      </w:r>
      <w:r>
        <w:rPr>
          <w:szCs w:val="28"/>
          <w:lang w:val="ru-RU"/>
        </w:rPr>
        <w:t xml:space="preserve"> </w:t>
      </w:r>
      <w:r w:rsidRPr="0002441E">
        <w:rPr>
          <w:szCs w:val="28"/>
        </w:rPr>
        <w:t xml:space="preserve">по </w:t>
      </w:r>
      <w:r>
        <w:rPr>
          <w:szCs w:val="28"/>
          <w:lang w:val="ru-RU"/>
        </w:rPr>
        <w:t>30.09</w:t>
      </w:r>
      <w:r w:rsidRPr="0002441E">
        <w:rPr>
          <w:szCs w:val="28"/>
        </w:rPr>
        <w:t>.201</w:t>
      </w:r>
      <w:r>
        <w:rPr>
          <w:szCs w:val="28"/>
          <w:lang w:val="ru-RU"/>
        </w:rPr>
        <w:t>9</w:t>
      </w:r>
      <w:r w:rsidRPr="0002441E">
        <w:rPr>
          <w:szCs w:val="28"/>
        </w:rPr>
        <w:t xml:space="preserve"> года.</w:t>
      </w:r>
    </w:p>
    <w:p w:rsidR="00662F88" w:rsidRDefault="00662F88" w:rsidP="00662F88">
      <w:pPr>
        <w:pStyle w:val="2"/>
        <w:ind w:firstLine="567"/>
        <w:rPr>
          <w:b/>
          <w:szCs w:val="28"/>
          <w:lang w:val="ru-RU"/>
        </w:rPr>
      </w:pPr>
    </w:p>
    <w:p w:rsidR="00662F88" w:rsidRDefault="00662F88" w:rsidP="00662F88">
      <w:pPr>
        <w:pStyle w:val="2"/>
        <w:ind w:firstLine="567"/>
        <w:rPr>
          <w:b/>
          <w:szCs w:val="28"/>
          <w:lang w:val="ru-RU"/>
        </w:rPr>
      </w:pPr>
    </w:p>
    <w:p w:rsidR="00662F88" w:rsidRPr="00964507" w:rsidRDefault="00662F88" w:rsidP="00662F88">
      <w:pPr>
        <w:widowControl/>
        <w:ind w:firstLine="180"/>
        <w:jc w:val="center"/>
        <w:rPr>
          <w:b/>
          <w:sz w:val="28"/>
          <w:szCs w:val="28"/>
        </w:rPr>
      </w:pPr>
      <w:r>
        <w:rPr>
          <w:b/>
          <w:sz w:val="28"/>
          <w:szCs w:val="28"/>
        </w:rPr>
        <w:t xml:space="preserve">В ходе проведения контрольного мероприятия </w:t>
      </w:r>
      <w:r w:rsidRPr="00964507">
        <w:rPr>
          <w:b/>
          <w:sz w:val="28"/>
          <w:szCs w:val="28"/>
        </w:rPr>
        <w:t xml:space="preserve"> установлено следующее:</w:t>
      </w:r>
    </w:p>
    <w:p w:rsidR="00662F88" w:rsidRPr="00964507" w:rsidRDefault="00662F88" w:rsidP="00662F88">
      <w:pPr>
        <w:widowControl/>
        <w:ind w:firstLine="180"/>
        <w:rPr>
          <w:sz w:val="24"/>
          <w:szCs w:val="24"/>
        </w:rPr>
      </w:pPr>
      <w:r w:rsidRPr="00964507">
        <w:t xml:space="preserve">                                               </w:t>
      </w:r>
    </w:p>
    <w:p w:rsidR="00662F88" w:rsidRPr="00F1159D" w:rsidRDefault="00662F88" w:rsidP="00662F88">
      <w:pPr>
        <w:widowControl/>
        <w:suppressAutoHyphens/>
        <w:autoSpaceDE/>
        <w:autoSpaceDN/>
        <w:adjustRightInd/>
        <w:ind w:right="-6"/>
        <w:jc w:val="both"/>
        <w:rPr>
          <w:b/>
          <w:i/>
          <w:sz w:val="28"/>
          <w:szCs w:val="28"/>
          <w:lang w:eastAsia="ar-SA"/>
        </w:rPr>
      </w:pPr>
      <w:r w:rsidRPr="00F1159D">
        <w:rPr>
          <w:b/>
          <w:i/>
          <w:sz w:val="28"/>
          <w:szCs w:val="28"/>
          <w:lang w:eastAsia="ar-SA"/>
        </w:rPr>
        <w:t>Анализ исполнения расходов за период 2015-2017 годы.</w:t>
      </w:r>
    </w:p>
    <w:p w:rsidR="00662F88" w:rsidRPr="00F1159D" w:rsidRDefault="00662F88" w:rsidP="00662F88">
      <w:pPr>
        <w:widowControl/>
        <w:suppressAutoHyphens/>
        <w:autoSpaceDE/>
        <w:autoSpaceDN/>
        <w:adjustRightInd/>
        <w:ind w:right="-6"/>
        <w:jc w:val="both"/>
        <w:rPr>
          <w:b/>
          <w:i/>
          <w:sz w:val="28"/>
          <w:szCs w:val="28"/>
          <w:lang w:eastAsia="ar-SA"/>
        </w:rPr>
      </w:pP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 xml:space="preserve">     За 2015 год в целом расходы исполнены в сумме 2493099 руб. 96 коп, что в пределах утвержденных бюджетных назначений – 2786499 руб. 09 коп. </w:t>
      </w:r>
    </w:p>
    <w:p w:rsidR="00662F88" w:rsidRPr="00F1159D" w:rsidRDefault="00662F88" w:rsidP="00662F88">
      <w:pPr>
        <w:widowControl/>
        <w:suppressAutoHyphens/>
        <w:autoSpaceDE/>
        <w:autoSpaceDN/>
        <w:adjustRightInd/>
        <w:ind w:right="-6"/>
        <w:jc w:val="both"/>
        <w:rPr>
          <w:sz w:val="28"/>
          <w:szCs w:val="28"/>
          <w:lang w:eastAsia="ar-SA"/>
        </w:rPr>
      </w:pPr>
      <w:r w:rsidRPr="00F1159D">
        <w:rPr>
          <w:b/>
          <w:sz w:val="28"/>
          <w:szCs w:val="28"/>
          <w:lang w:eastAsia="ar-SA"/>
        </w:rPr>
        <w:t xml:space="preserve">    </w:t>
      </w:r>
      <w:r w:rsidRPr="00F1159D">
        <w:rPr>
          <w:sz w:val="28"/>
          <w:szCs w:val="28"/>
          <w:lang w:eastAsia="ar-SA"/>
        </w:rPr>
        <w:t xml:space="preserve"> </w:t>
      </w:r>
      <w:r w:rsidRPr="0028384B">
        <w:rPr>
          <w:sz w:val="28"/>
          <w:szCs w:val="28"/>
          <w:lang w:val="ru-MO" w:eastAsia="ar-SA"/>
        </w:rPr>
        <w:t>За 2016 год расходы исполнены в сумме 2456006 руб. 48 коп., что в пределах утвержденных бюджетных назначений – 2499816 руб. 17 коп.</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 xml:space="preserve">     За 2017 год расходы исполнены в сумме 2023061 руб. 35 коп, что в пределах утвержденных бюджетных назначений – 2038871 руб. 04 коп. </w:t>
      </w:r>
    </w:p>
    <w:p w:rsidR="00662F88" w:rsidRPr="00F1159D" w:rsidRDefault="00662F88" w:rsidP="00662F88">
      <w:pPr>
        <w:widowControl/>
        <w:suppressAutoHyphens/>
        <w:autoSpaceDE/>
        <w:autoSpaceDN/>
        <w:adjustRightInd/>
        <w:ind w:right="-6"/>
        <w:jc w:val="both"/>
        <w:rPr>
          <w:b/>
          <w:sz w:val="28"/>
          <w:szCs w:val="28"/>
          <w:lang w:eastAsia="ar-SA"/>
        </w:rPr>
      </w:pP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lastRenderedPageBreak/>
        <w:t xml:space="preserve">     Перерасхода по кодам бюджетной классификации от утвержденных бюджетных назначений не установлено. </w:t>
      </w:r>
    </w:p>
    <w:p w:rsidR="00662F88" w:rsidRPr="00F1159D" w:rsidRDefault="00662F88" w:rsidP="00662F88">
      <w:pPr>
        <w:widowControl/>
        <w:suppressAutoHyphens/>
        <w:autoSpaceDE/>
        <w:autoSpaceDN/>
        <w:adjustRightInd/>
        <w:ind w:right="-6"/>
        <w:jc w:val="both"/>
        <w:rPr>
          <w:b/>
          <w:sz w:val="28"/>
          <w:szCs w:val="28"/>
          <w:lang w:eastAsia="ar-SA"/>
        </w:rPr>
      </w:pPr>
    </w:p>
    <w:p w:rsidR="00662F88" w:rsidRPr="00F1159D" w:rsidRDefault="00662F88" w:rsidP="00662F88">
      <w:pPr>
        <w:widowControl/>
        <w:suppressAutoHyphens/>
        <w:autoSpaceDE/>
        <w:autoSpaceDN/>
        <w:adjustRightInd/>
        <w:ind w:right="-6"/>
        <w:jc w:val="both"/>
        <w:rPr>
          <w:sz w:val="28"/>
          <w:szCs w:val="28"/>
          <w:lang w:eastAsia="ar-SA"/>
        </w:rPr>
      </w:pPr>
      <w:r w:rsidRPr="00F1159D">
        <w:rPr>
          <w:b/>
          <w:sz w:val="28"/>
          <w:szCs w:val="28"/>
          <w:lang w:eastAsia="ar-SA"/>
        </w:rPr>
        <w:t xml:space="preserve">    </w:t>
      </w:r>
      <w:r w:rsidRPr="00F1159D">
        <w:rPr>
          <w:sz w:val="28"/>
          <w:szCs w:val="28"/>
          <w:lang w:eastAsia="ar-SA"/>
        </w:rPr>
        <w:t>При выборочной проверке правомерности экономичного целевого и эффективного использования бюджетных средств, а также финансово-хозяйственной деятельности Кривцовского сельсовета было установлено следующее:</w:t>
      </w:r>
    </w:p>
    <w:p w:rsidR="00662F88" w:rsidRPr="00F1159D" w:rsidRDefault="00662F88" w:rsidP="00662F88">
      <w:pPr>
        <w:widowControl/>
        <w:suppressAutoHyphens/>
        <w:autoSpaceDE/>
        <w:autoSpaceDN/>
        <w:adjustRightInd/>
        <w:ind w:right="-6"/>
        <w:jc w:val="both"/>
        <w:rPr>
          <w:b/>
          <w:sz w:val="28"/>
          <w:szCs w:val="28"/>
          <w:lang w:eastAsia="ar-SA"/>
        </w:rPr>
      </w:pP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 xml:space="preserve">  В проверяемом периоде с 01.01.2015 г. по 31.12.2017 г. администрации Кривцовского сельсовета Щигровского района Курской области предоставлялась субвенция из областного бюджета на осуществление полномочий по первичному воинскому учету на территориях, где отсутствуют военные комиссариаты. </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 xml:space="preserve">    В 2015 году в бюджет муниципального образования из областного бюджета поступила субвенция на осуществление полномочий по первичному воинскому учету на территориях, где отсутствуют военные комиссариаты в размере 69243 руб., что соответствует Закону Курской области от 01.12.2014 г. № 88-ЗКО "Об областном бюджете на 2015 и плановый период 2016 и 2017 годов».</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 xml:space="preserve">  Согласно отчету, об исполнении бюджета (ф.11712) денежные средства в сумме 69243 были израсходованы по Р/ПР 0203 «Мобилизационная и вневойсковая подготовка» ЦСР 7725118 «Осуществление первичного воинского учета на территориях, где отсутствуют военные комиссариаты» -  </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ВР 121 «Фонд оплаты труда и страховые взносы»:</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КОСГУ 211 «Заработная плата» в сумме 25974 руб.;</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 xml:space="preserve">КОСГУ 213 «Начисления на выплаты по оплате труда» в сумме 7844 руб.; </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ВР 242 «Закупка товаров, работ, услуг в сфере информационно-коммуникационных технологий»:</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КОСГУ 225 «Работы и услуги по содержанию и обслуживанию здания» в сумме 400 руб. (заправка картриджа);</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КОСГУ 340 «Увеличение стоимости материальных запасов» в сумме 20524 руб. (приобретение системного блока, видеокарты);</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ВР 244 «Прочая закупка товаров, работ и услуг для обеспечения государственных (муниципальных) нужд»:</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КОСГУ 340 «Увеличение стоимости материальных запасов» в сумме 14501 руб. (приобретение канцтоваров).</w:t>
      </w:r>
    </w:p>
    <w:p w:rsidR="00662F88" w:rsidRPr="00F1159D" w:rsidRDefault="00662F88" w:rsidP="00662F88">
      <w:pPr>
        <w:widowControl/>
        <w:suppressAutoHyphens/>
        <w:autoSpaceDE/>
        <w:autoSpaceDN/>
        <w:adjustRightInd/>
        <w:ind w:right="-6"/>
        <w:jc w:val="both"/>
        <w:rPr>
          <w:b/>
          <w:sz w:val="28"/>
          <w:szCs w:val="28"/>
          <w:lang w:eastAsia="ar-SA"/>
        </w:rPr>
      </w:pP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 xml:space="preserve">  В 2016 году в бюджет муниципального образования из областного бюджета поступила субвенция на осуществление полномочий по первичному воинскому учету на территориях, где отсутствуют военные комиссариаты в размере 67149 руб., что соответствует Закону Курской области от 04.12.2015 г. № 121-ЗКО "Об областном бюджете на 2016 год».</w:t>
      </w:r>
    </w:p>
    <w:p w:rsidR="00662F88" w:rsidRPr="00F1159D" w:rsidRDefault="00662F88" w:rsidP="00662F88">
      <w:pPr>
        <w:widowControl/>
        <w:suppressAutoHyphens/>
        <w:autoSpaceDE/>
        <w:autoSpaceDN/>
        <w:adjustRightInd/>
        <w:ind w:right="-6"/>
        <w:jc w:val="both"/>
        <w:rPr>
          <w:sz w:val="28"/>
          <w:szCs w:val="28"/>
          <w:lang w:eastAsia="ar-SA"/>
        </w:rPr>
      </w:pP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 xml:space="preserve">  Согласно отчету, об исполнении бюджета (ф.11712) денежные средства в сумме 67149 руб. были израсходованы по Р/ПР 0203 «Мобилизационная и вневойсковая подготовка» ЦСР 772005118 «Осуществление первичного воинского учета на территориях, где отсутствуют военные комиссариаты» -  </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lastRenderedPageBreak/>
        <w:t>ВР 121 «Фонд оплаты труда государственных (муниципальных) органов»:</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КОСГУ 211 «Заработная плата» в сумме 34632 руб.;</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КОСГУ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 xml:space="preserve">КОСГУ 213 «Начисления на выплаты по оплате труда» в сумме 10458 руб. 40 коп.; </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ВР 242 «Закупка товаров, работ, услуг в сфере информационно-коммуникационных технологий»:</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КОСГУ 226 «Прочие работы, услуги» в сумме 1143 руб. (услуги по обновлению справочно-информационных баз);</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КОСГУ 340 «Увеличение стоимости материальных запасов» в сумме 3550 руб. (приобретение картриджа, материнской платы);</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ВР 244 «Прочая закупка товаров, работ и услуг для обеспечения государственных (муниципальных) нужд»:</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КОСГУ 340 «Увеличение стоимости материальных запасов» в сумме 17366 руб. (приобретение канцтоваров, изготовление плакатов).</w:t>
      </w:r>
    </w:p>
    <w:p w:rsidR="00662F88" w:rsidRPr="00F1159D" w:rsidRDefault="00662F88" w:rsidP="00662F88">
      <w:pPr>
        <w:widowControl/>
        <w:suppressAutoHyphens/>
        <w:autoSpaceDE/>
        <w:autoSpaceDN/>
        <w:adjustRightInd/>
        <w:ind w:right="-6"/>
        <w:jc w:val="both"/>
        <w:rPr>
          <w:sz w:val="28"/>
          <w:szCs w:val="28"/>
          <w:lang w:eastAsia="ar-SA"/>
        </w:rPr>
      </w:pP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В 2016 году в бюджет муниципального образования из областного бюджета поступила субвенция на осуществление полномочий по первичному воинскому учету на территориях, где отсутствуют военные комиссариаты в размере 69019 руб., что соответствует Закону Курской области от 13.12.2016 г. № 103-ЗКО "Об областном бюджете на 2017 год и плановый период 2018 и 2019 годов».</w:t>
      </w:r>
    </w:p>
    <w:p w:rsidR="00662F88" w:rsidRPr="00F1159D" w:rsidRDefault="00662F88" w:rsidP="00662F88">
      <w:pPr>
        <w:widowControl/>
        <w:suppressAutoHyphens/>
        <w:autoSpaceDE/>
        <w:autoSpaceDN/>
        <w:adjustRightInd/>
        <w:ind w:right="-6"/>
        <w:jc w:val="both"/>
        <w:rPr>
          <w:sz w:val="28"/>
          <w:szCs w:val="28"/>
          <w:lang w:eastAsia="ar-SA"/>
        </w:rPr>
      </w:pP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 xml:space="preserve">  Согласно отчету, об исполнении бюджета (ф.11712) денежные средства в сумме 69019 руб. были израсходованы по Р/ПР 0203 «Мобилизационная и вневойсковая подготовка» ЦСР 7720051180 «Осуществление первичного воинского учета на территориях, где отсутствуют военные комиссариаты» -  </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ВР 121 «Фонд оплаты труда государственных (муниципальных) органов»:</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КОСГУ 211 «Заработная плата» в сумме 38130 руб.;</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КОСГУ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 xml:space="preserve">КОСГУ 213 «Начисления на выплаты по оплате труда» в сумме 10458 руб. 40 коп.; </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ВР 242 «Закупка товаров, работ, услуг в сфере информационно-коммуникационных технологий»:</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КОСГУ 225 «Работы и услуги по содержанию и обслуживанию здания» в сумме 5300 руб. (ремонт и обслуживание оргтехники);</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КОСГУ 226 «Прочие работы, услуги» в сумме 750 руб. (приобретение антивируса);</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ВР 244 «Прочая закупка товаров, работ и услуг для обеспечения государственных (муниципальных) нужд»:</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КОСГУ 340 «Увеличение стоимости материальных запасов» в сумме 14381 руб. (приобретение канцтоваров).</w:t>
      </w:r>
    </w:p>
    <w:p w:rsidR="00662F88" w:rsidRPr="00F1159D" w:rsidRDefault="00662F88" w:rsidP="00662F88">
      <w:pPr>
        <w:widowControl/>
        <w:suppressAutoHyphens/>
        <w:autoSpaceDE/>
        <w:autoSpaceDN/>
        <w:adjustRightInd/>
        <w:ind w:right="-6"/>
        <w:jc w:val="both"/>
        <w:rPr>
          <w:b/>
          <w:sz w:val="28"/>
          <w:szCs w:val="28"/>
          <w:lang w:eastAsia="ar-SA"/>
        </w:rPr>
      </w:pP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Между Администрацией Кривцовского сельсовета и Комитетом по культуре Курской области в 2015 – 2017 годах были заключены соглашения «На предоставление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 на основании которого из областного бюджета была выделена субсидия в 2015 г. 48504 руб. (Соглашение № 286 от 24.06.2015г., дополнительное Соглашение № 286/1 от 30.06.2015г.),</w:t>
      </w:r>
      <w:r w:rsidRPr="00F1159D">
        <w:rPr>
          <w:b/>
          <w:sz w:val="28"/>
          <w:szCs w:val="28"/>
          <w:lang w:eastAsia="ar-SA"/>
        </w:rPr>
        <w:t xml:space="preserve"> </w:t>
      </w:r>
      <w:r w:rsidRPr="00F1159D">
        <w:rPr>
          <w:sz w:val="28"/>
          <w:szCs w:val="28"/>
          <w:lang w:eastAsia="ar-SA"/>
        </w:rPr>
        <w:t>в 2016 г. 55782 руб. (Соглашение № 261 от 25.05.2016г., дополнительные Соглашения № 261/1 от 01.07.2016г., № 261/2 от 31.10.2016г.),</w:t>
      </w:r>
      <w:r w:rsidRPr="00F1159D">
        <w:rPr>
          <w:b/>
          <w:sz w:val="28"/>
          <w:szCs w:val="28"/>
          <w:lang w:eastAsia="ar-SA"/>
        </w:rPr>
        <w:t xml:space="preserve"> </w:t>
      </w:r>
      <w:r w:rsidRPr="00F1159D">
        <w:rPr>
          <w:sz w:val="28"/>
          <w:szCs w:val="28"/>
          <w:lang w:eastAsia="ar-SA"/>
        </w:rPr>
        <w:t>в</w:t>
      </w:r>
      <w:r w:rsidRPr="00F1159D">
        <w:rPr>
          <w:b/>
          <w:sz w:val="28"/>
          <w:szCs w:val="28"/>
          <w:lang w:eastAsia="ar-SA"/>
        </w:rPr>
        <w:t xml:space="preserve"> </w:t>
      </w:r>
      <w:r w:rsidRPr="00F1159D">
        <w:rPr>
          <w:sz w:val="28"/>
          <w:szCs w:val="28"/>
          <w:lang w:eastAsia="ar-SA"/>
        </w:rPr>
        <w:t>2017 году 120680 руб. (Соглашение № 28/10 от 16.03.2017 г., дополнительные Соглашения № 28/10-1 от 27.03.2017 г., № 28/10-2 от 05.09.2017 г.). Субсидии поступили в полном объеме и были направлены на выплату заработной платы работникам культуры и начисления на выплату по заработной плате.</w:t>
      </w:r>
    </w:p>
    <w:p w:rsidR="00662F88" w:rsidRPr="00F1159D" w:rsidRDefault="00662F88" w:rsidP="00662F88">
      <w:pPr>
        <w:widowControl/>
        <w:suppressAutoHyphens/>
        <w:autoSpaceDE/>
        <w:autoSpaceDN/>
        <w:adjustRightInd/>
        <w:ind w:right="-6"/>
        <w:jc w:val="both"/>
        <w:rPr>
          <w:sz w:val="28"/>
          <w:szCs w:val="28"/>
          <w:lang w:eastAsia="ar-SA"/>
        </w:rPr>
      </w:pP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Администрацией Кривцовского сельсовета 4 мая 2016 года был заключен договор поставки товара № К-29/23 с ООО «Коммунальщик – Юг» на приобретение горки детской, карусели детской, качалки, качели, песочницы, спортивного элемента «Рукоход», игрового элемента «Лиана», лавочек и урн. Общая сумма приобретенного товара составляет 99500 рублей. Оплата была произведена в полном объеме на основании товарной накладной № 193 от 06.05.2016 г.</w:t>
      </w:r>
    </w:p>
    <w:p w:rsidR="00662F88" w:rsidRPr="00F1159D" w:rsidRDefault="00662F88" w:rsidP="00662F88">
      <w:pPr>
        <w:widowControl/>
        <w:suppressAutoHyphens/>
        <w:autoSpaceDE/>
        <w:autoSpaceDN/>
        <w:adjustRightInd/>
        <w:ind w:right="-6"/>
        <w:jc w:val="both"/>
        <w:rPr>
          <w:b/>
          <w:sz w:val="28"/>
          <w:szCs w:val="28"/>
          <w:lang w:eastAsia="ar-SA"/>
        </w:rPr>
      </w:pP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Соглашением от 24.04.2017 г. «О предоставлении в 2017 году иных межбюджетных трансфертов из бюджета муниципального района «Щигровский район» Курской области бюджету муниципального образования «Кривцовский</w:t>
      </w:r>
      <w:bookmarkStart w:id="0" w:name="_GoBack"/>
      <w:bookmarkEnd w:id="0"/>
      <w:r w:rsidRPr="00F1159D">
        <w:rPr>
          <w:sz w:val="28"/>
          <w:szCs w:val="28"/>
          <w:lang w:eastAsia="ar-SA"/>
        </w:rPr>
        <w:t xml:space="preserve"> сельсовет» Щигровского района Курской области на передачу части полномочий от муниципального района «Щигровский район» Курской области муниципальному образованию «Кривцовский сельсовет» Щигровского района Курской области» были переданы полномочия по утверждению генеральных планов поселений, внесение в государственный кадастр недвижимости сведений о границах населенных пунктов. Исполнение полномочий осуществляется за счет иных межбюджетных трансфертов, предоставляемых из бюджета муниципального района сельсовету в размере 65211 рублей, из них средства областного бюджета 52169 рублей, средства муниципального района 13042 рубля. Межбюджетный трансферты были направлены на оплату контракта № б/н от 17.05.2017г., заключенного Администрацией Кривцовского сельсовета с ООО «Геомастер» на выполнение землеустроительных работ по координированию границы населенного пункта – описание местоположения границы д. Кривцовка и оформление землеустроительного дела и карты (плана) объекта землеустройства. Акт № 17/210 сдачи-приемки выполненных работ был подписан 30.11.2017 года. Оплата по контракту от 17.05.2017 г. была произведена в полном объеме.</w:t>
      </w:r>
    </w:p>
    <w:p w:rsidR="00662F88" w:rsidRPr="00F1159D" w:rsidRDefault="00662F88" w:rsidP="00662F88">
      <w:pPr>
        <w:widowControl/>
        <w:suppressAutoHyphens/>
        <w:autoSpaceDE/>
        <w:autoSpaceDN/>
        <w:adjustRightInd/>
        <w:ind w:right="-6"/>
        <w:jc w:val="both"/>
        <w:rPr>
          <w:sz w:val="28"/>
          <w:szCs w:val="28"/>
          <w:lang w:eastAsia="ar-SA"/>
        </w:rPr>
      </w:pP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lastRenderedPageBreak/>
        <w:t>Соглашением от 24.04.2017 г. «О передачи части полномочий по решению вопросов местного значения муниципальным образованием «Щигровский район» Курской области муниципальному образованию «Кривцовский сельсовет» Щигровского района Курской области на 2017 год» Район передает, а Сельсовет принимает и осуществляет часть полномочий по решению вопросов местного значения, в частности:</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 первичная инвентаризация сооружения (30407,05 руб.);</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 технический план на сооружение, постановка на кадастровый учет (25485,96 руб.);</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 межевание земельных участков под объектом, постановка на кадастровый учет земельного участка (13665,49 руб.);</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 постановка на кадастровый учет сооружений.</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По переданным части полномочий оплата производится за счет межбюджетных трансфертов, предоставляемые бюджету сельсовета из бюджета района. Межбюджетные трансферты были направлены на оплату договор подряда, заключенных между Администрацией Кривцовского сельсовета и АО «Ростехинвентаризация – Федеральное БТИ» (договор подряда № 29/109 гр от 16.11.2016 г. на выполнение работ по подготовке проекта межевания территории; договор подряда № 29/112 гр от 23.11.2016 г. на изготовление технического плана, оказание юридической консультации по заполнению декларации, постановка на кадастровый учет; договор подряда № 29/111 от 23.11.2016 г. на выполнение работ по технической инвентаризации объектов, принадлежащих Администрации Кривцовского сельсовета на праве собственности, праве хозяйственного ведения, оперативного управления).</w:t>
      </w:r>
    </w:p>
    <w:p w:rsidR="00662F88" w:rsidRPr="00F1159D" w:rsidRDefault="00662F88" w:rsidP="00662F88">
      <w:pPr>
        <w:widowControl/>
        <w:suppressAutoHyphens/>
        <w:autoSpaceDE/>
        <w:autoSpaceDN/>
        <w:adjustRightInd/>
        <w:ind w:right="-6"/>
        <w:jc w:val="both"/>
        <w:rPr>
          <w:sz w:val="28"/>
          <w:szCs w:val="28"/>
          <w:lang w:eastAsia="ar-SA"/>
        </w:rPr>
      </w:pPr>
    </w:p>
    <w:p w:rsidR="00662F88" w:rsidRPr="00F1159D" w:rsidRDefault="00662F88" w:rsidP="00662F88">
      <w:pPr>
        <w:widowControl/>
        <w:suppressAutoHyphens/>
        <w:autoSpaceDE/>
        <w:autoSpaceDN/>
        <w:adjustRightInd/>
        <w:ind w:right="-6"/>
        <w:jc w:val="both"/>
        <w:rPr>
          <w:b/>
          <w:sz w:val="28"/>
          <w:szCs w:val="28"/>
          <w:lang w:eastAsia="ar-SA"/>
        </w:rPr>
      </w:pPr>
      <w:r w:rsidRPr="00F1159D">
        <w:rPr>
          <w:sz w:val="28"/>
          <w:szCs w:val="28"/>
          <w:lang w:eastAsia="ar-SA"/>
        </w:rPr>
        <w:t xml:space="preserve">Муниципальным казенным учреждением культуры «Кривцовский сельский Дом культуры» были заключены два договора № 45 и № 46 от 27 марта 2015 года с ИП Шабановым Александром Александровичем на выполнение работ по замене оконных блоков, общая сумма двух договоров, заключенных в один день, составляет 134592 рубля. МКУК «Кривцовский СДК» не был сделан запрос предложений для определения поставщика (подрядчика, исполнителя) на выполнение работ по замене оконных блоков в здании МКУК «Кривцовский СДК», что является </w:t>
      </w:r>
      <w:r w:rsidRPr="00F1159D">
        <w:rPr>
          <w:b/>
          <w:sz w:val="28"/>
          <w:szCs w:val="28"/>
          <w:lang w:eastAsia="ar-SA"/>
        </w:rPr>
        <w:t>нарушением ст. 83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(п. 4.23 «Нарушение при выборе конкурентного способа определения поставщика (подрядчика, исполнителя)» Классификатора нарушений, выявляемых в ходе внешнего государственного аудита (контроля)).</w:t>
      </w:r>
    </w:p>
    <w:p w:rsidR="00662F88" w:rsidRPr="00F1159D" w:rsidRDefault="00662F88" w:rsidP="00662F88">
      <w:pPr>
        <w:widowControl/>
        <w:suppressAutoHyphens/>
        <w:autoSpaceDE/>
        <w:autoSpaceDN/>
        <w:adjustRightInd/>
        <w:ind w:right="-6"/>
        <w:jc w:val="both"/>
        <w:rPr>
          <w:b/>
          <w:sz w:val="28"/>
          <w:szCs w:val="28"/>
          <w:lang w:eastAsia="ar-SA"/>
        </w:rPr>
      </w:pPr>
    </w:p>
    <w:p w:rsidR="00662F88" w:rsidRPr="00F1159D" w:rsidRDefault="00662F88" w:rsidP="00662F88">
      <w:pPr>
        <w:widowControl/>
        <w:suppressAutoHyphens/>
        <w:autoSpaceDE/>
        <w:autoSpaceDN/>
        <w:adjustRightInd/>
        <w:ind w:right="-6"/>
        <w:jc w:val="both"/>
        <w:rPr>
          <w:b/>
          <w:i/>
          <w:sz w:val="28"/>
          <w:szCs w:val="28"/>
          <w:lang w:eastAsia="ar-SA"/>
        </w:rPr>
      </w:pPr>
      <w:r w:rsidRPr="00F1159D">
        <w:rPr>
          <w:b/>
          <w:i/>
          <w:sz w:val="28"/>
          <w:szCs w:val="28"/>
          <w:lang w:eastAsia="ar-SA"/>
        </w:rPr>
        <w:t>Проверкой расчетов по оплате труда установлено следующее:</w:t>
      </w:r>
    </w:p>
    <w:p w:rsidR="00662F88" w:rsidRPr="00F1159D" w:rsidRDefault="00662F88" w:rsidP="00662F88">
      <w:pPr>
        <w:widowControl/>
        <w:suppressAutoHyphens/>
        <w:autoSpaceDE/>
        <w:autoSpaceDN/>
        <w:adjustRightInd/>
        <w:ind w:right="-6"/>
        <w:jc w:val="both"/>
        <w:rPr>
          <w:sz w:val="28"/>
          <w:szCs w:val="28"/>
          <w:lang w:eastAsia="ar-SA"/>
        </w:rPr>
      </w:pPr>
      <w:r w:rsidRPr="00F1159D">
        <w:rPr>
          <w:b/>
          <w:sz w:val="28"/>
          <w:szCs w:val="28"/>
          <w:lang w:eastAsia="ar-SA"/>
        </w:rPr>
        <w:t xml:space="preserve">  </w:t>
      </w:r>
      <w:r w:rsidRPr="00F1159D">
        <w:rPr>
          <w:sz w:val="28"/>
          <w:szCs w:val="28"/>
          <w:lang w:eastAsia="ar-SA"/>
        </w:rPr>
        <w:t>Оплата труда осуществляется на основании штатных расписаний, утвержденных Постановлениями главы администрации муниципального образования Кривцовского сельсовета.</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 xml:space="preserve">  Постановлением Главы Кривцовского сельсовета Щигровского района Курской области №7 от 05.02.2007 года «О денежном содержании муниципальных </w:t>
      </w:r>
      <w:r w:rsidRPr="00F1159D">
        <w:rPr>
          <w:sz w:val="28"/>
          <w:szCs w:val="28"/>
          <w:lang w:eastAsia="ar-SA"/>
        </w:rPr>
        <w:lastRenderedPageBreak/>
        <w:t>служащих Администрации Кривцовского сельсовета Щигровского района» утверждены:</w:t>
      </w:r>
    </w:p>
    <w:p w:rsidR="00662F88" w:rsidRPr="00F1159D" w:rsidRDefault="00662F88" w:rsidP="00662F88">
      <w:pPr>
        <w:widowControl/>
        <w:suppressAutoHyphens/>
        <w:autoSpaceDE/>
        <w:autoSpaceDN/>
        <w:adjustRightInd/>
        <w:ind w:right="-6"/>
        <w:jc w:val="both"/>
        <w:rPr>
          <w:b/>
          <w:sz w:val="28"/>
          <w:szCs w:val="28"/>
          <w:lang w:eastAsia="ar-SA"/>
        </w:rPr>
      </w:pPr>
      <w:r w:rsidRPr="00F1159D">
        <w:rPr>
          <w:b/>
          <w:sz w:val="28"/>
          <w:szCs w:val="28"/>
          <w:lang w:eastAsia="ar-SA"/>
        </w:rPr>
        <w:t xml:space="preserve">- </w:t>
      </w:r>
      <w:r w:rsidRPr="00F1159D">
        <w:rPr>
          <w:sz w:val="28"/>
          <w:szCs w:val="28"/>
          <w:lang w:eastAsia="ar-SA"/>
        </w:rPr>
        <w:t>Положение об оплате труды муниципальных служащих Администрации Кривцовского сельсовета Щигровского района;</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 Положение о премировании муниципальных служащих Администрации Кривцовского сельсовета Щигровского района;</w:t>
      </w:r>
    </w:p>
    <w:p w:rsidR="00662F88" w:rsidRPr="00F1159D" w:rsidRDefault="00662F88" w:rsidP="00662F88">
      <w:pPr>
        <w:widowControl/>
        <w:suppressAutoHyphens/>
        <w:autoSpaceDE/>
        <w:autoSpaceDN/>
        <w:adjustRightInd/>
        <w:ind w:right="-6"/>
        <w:jc w:val="both"/>
        <w:rPr>
          <w:sz w:val="28"/>
          <w:szCs w:val="28"/>
          <w:lang w:eastAsia="ar-SA"/>
        </w:rPr>
      </w:pPr>
      <w:r w:rsidRPr="00F1159D">
        <w:rPr>
          <w:b/>
          <w:sz w:val="28"/>
          <w:szCs w:val="28"/>
          <w:lang w:eastAsia="ar-SA"/>
        </w:rPr>
        <w:t xml:space="preserve">- </w:t>
      </w:r>
      <w:r w:rsidRPr="00F1159D">
        <w:rPr>
          <w:sz w:val="28"/>
          <w:szCs w:val="28"/>
          <w:lang w:eastAsia="ar-SA"/>
        </w:rPr>
        <w:t>Положение о материальной помощи муниципальным служащим Администрации Кривцовского сельсовета Щигровского района;</w:t>
      </w:r>
    </w:p>
    <w:p w:rsidR="00662F88" w:rsidRPr="00F1159D" w:rsidRDefault="00662F88" w:rsidP="00662F88">
      <w:pPr>
        <w:widowControl/>
        <w:suppressAutoHyphens/>
        <w:autoSpaceDE/>
        <w:autoSpaceDN/>
        <w:adjustRightInd/>
        <w:ind w:right="-6"/>
        <w:jc w:val="both"/>
        <w:rPr>
          <w:b/>
          <w:sz w:val="28"/>
          <w:szCs w:val="28"/>
          <w:lang w:eastAsia="ar-SA"/>
        </w:rPr>
      </w:pPr>
      <w:r w:rsidRPr="00F1159D">
        <w:rPr>
          <w:b/>
          <w:sz w:val="28"/>
          <w:szCs w:val="28"/>
          <w:lang w:eastAsia="ar-SA"/>
        </w:rPr>
        <w:t xml:space="preserve">- </w:t>
      </w:r>
      <w:r w:rsidRPr="00F1159D">
        <w:rPr>
          <w:sz w:val="28"/>
          <w:szCs w:val="28"/>
          <w:lang w:eastAsia="ar-SA"/>
        </w:rPr>
        <w:t>Положение о ежемесячной надбавке к должностному окладу за особые условия муниципальной службы муниципальным служащим Администрации Кривцовского сельсовета Щигровского района;</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Решение № 2 от 11.01.2015 г. «О внесении изменений в Решение Собрания депутатов Кривцовского сельсовета Щигровского района от 11.01.2012 г. № 3 «О внесении изменений в Решение Собрания депутатов Кривцовского сельсовета Щигровского района 30.12.2008 г. № 53 «О внесении изменений в Решение Собрания депутатов Кривцовского сельсовета Щигровского района от 05.02.2007 г. № 5 «О денежном вознаграждении и денежном поощрении Главы Кривцовского сельсовета»;</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Решение № 14 от 27.10.2008 г. «О внесении изменений в постановление Главы Кривцовского сельсовета от 05.02.2007 г. № 7 «О денежном содержании муниципальных служащих Администрации Кривцовского сельсовета Щигровского района»;</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Решение № 54 от 30.12.2008 г. «О повышении должностных окладов муниципальных служащих Администрации Кривцовского сельсовета Щигровского района»;</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Постановление № 26 от 29.12.2011 г. «О внесении изменений в постановление Главы Кривцовского сельсовета от 30.12.2008 г. № 54 «О повышении должностных окладов муниципальных служащих Администрации Кривцовского сельсовета Щигровского района»;</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Постановление № 2 от 09.01.2012 г. «Об установлении ежемесячной надбавки к должностному окладу за особые условия муниципальной службы муниципальным служащим Администрации Кривцовского сельсовета Щигровского района»;</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Распоряжение № 12-р от 01.04.2015 г. «О принятии Положения об оплате труда военно-учетного работника на осуществление полномочий по ведению первичного воинского учета граждан в орган местного самоуправления на территориях, где отсутствуют комиссариаты»;</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Постановление № 9 от 05.02.2007 г. «Об утверждении Положения о порядке установления надбавки за сложность и напряженность и доплаты за классность рабочим Администрации Кривцовского сельсовета, оплата труда которых производится по Единой тарифной сетке»;</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Решение № 3-6-9 от 21.11.2016 г. «Об утверждении Положения о видах поощрения муниципального служащего и порядке его применения»;</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 xml:space="preserve">Решение № 4.1 от 30.01.2013 г. «Об оплате труда работников муниципальных казенных учреждений по виду экономической деятельности «Деятельность </w:t>
      </w:r>
      <w:r w:rsidRPr="00F1159D">
        <w:rPr>
          <w:sz w:val="28"/>
          <w:szCs w:val="28"/>
          <w:lang w:eastAsia="ar-SA"/>
        </w:rPr>
        <w:lastRenderedPageBreak/>
        <w:t>библиотек, архивов учреждений клубного типа» Кривцовского сельсовета Щигровского района Курской области»;</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Постановление № 88 от 09.12.2016 г. «Об условиях оплаты труда руководителей муниципальных казенных учреждений».</w:t>
      </w:r>
    </w:p>
    <w:p w:rsidR="00662F88" w:rsidRPr="00F1159D" w:rsidRDefault="00662F88" w:rsidP="00662F88">
      <w:pPr>
        <w:widowControl/>
        <w:suppressAutoHyphens/>
        <w:autoSpaceDE/>
        <w:autoSpaceDN/>
        <w:adjustRightInd/>
        <w:ind w:right="-6"/>
        <w:jc w:val="both"/>
        <w:rPr>
          <w:b/>
          <w:sz w:val="28"/>
          <w:szCs w:val="28"/>
          <w:lang w:eastAsia="ar-SA"/>
        </w:rPr>
      </w:pPr>
    </w:p>
    <w:p w:rsidR="00662F88" w:rsidRPr="00F1159D" w:rsidRDefault="00662F88" w:rsidP="00662F88">
      <w:pPr>
        <w:widowControl/>
        <w:suppressAutoHyphens/>
        <w:autoSpaceDE/>
        <w:autoSpaceDN/>
        <w:adjustRightInd/>
        <w:ind w:right="-6"/>
        <w:jc w:val="both"/>
        <w:rPr>
          <w:b/>
          <w:sz w:val="28"/>
          <w:szCs w:val="28"/>
          <w:lang w:eastAsia="ar-SA"/>
        </w:rPr>
      </w:pPr>
      <w:r w:rsidRPr="00F1159D">
        <w:rPr>
          <w:b/>
          <w:sz w:val="28"/>
          <w:szCs w:val="28"/>
          <w:lang w:eastAsia="ar-SA"/>
        </w:rPr>
        <w:t xml:space="preserve">    С 1 января 2016 года величина минимального размера оплаты труда установлена в размере </w:t>
      </w:r>
      <w:r w:rsidRPr="00F1159D">
        <w:rPr>
          <w:b/>
          <w:bCs/>
          <w:sz w:val="28"/>
          <w:szCs w:val="28"/>
          <w:lang w:eastAsia="ar-SA"/>
        </w:rPr>
        <w:t>6204 рубля в месяц,</w:t>
      </w:r>
      <w:r w:rsidRPr="00F1159D">
        <w:rPr>
          <w:b/>
          <w:sz w:val="28"/>
          <w:szCs w:val="28"/>
          <w:lang w:eastAsia="ar-SA"/>
        </w:rPr>
        <w:t xml:space="preserve"> на основании ст. 1 Федерального закона Российской Федерации от 14.12.2015 г. N 376-ФЗ "О внесении изменения в статью 1 Федерального закона «О минимальном размере оплаты труда" (от 19.06.2000 г. № 82-ФЗ). В нарушении данного Закона при начислении заработной платы за январь-июнь 2016 г. кочегару Хальзову В.В. не был учтен минимальный размер оплаты труда, таким образом, сумма недоначисленной заработной платы составляет 714 руб., начисления на заработную плату – 216 рублей (п. 1.2.95 «Нарушение порядка и условий оплаты труда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Классификатора нарушений, выявляемых в ходе внешнего государственного аудита (контроля)).</w:t>
      </w:r>
    </w:p>
    <w:p w:rsidR="00662F88" w:rsidRPr="00F1159D" w:rsidRDefault="00662F88" w:rsidP="00662F88">
      <w:pPr>
        <w:widowControl/>
        <w:suppressAutoHyphens/>
        <w:autoSpaceDE/>
        <w:autoSpaceDN/>
        <w:adjustRightInd/>
        <w:ind w:right="-6"/>
        <w:jc w:val="both"/>
        <w:rPr>
          <w:sz w:val="28"/>
          <w:szCs w:val="28"/>
          <w:lang w:eastAsia="ar-SA"/>
        </w:rPr>
      </w:pP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 xml:space="preserve"> Проверкой банковских операций установлено следующее:</w:t>
      </w:r>
    </w:p>
    <w:p w:rsidR="00662F88" w:rsidRPr="00F1159D" w:rsidRDefault="00662F88" w:rsidP="00662F88">
      <w:pPr>
        <w:widowControl/>
        <w:suppressAutoHyphens/>
        <w:autoSpaceDE/>
        <w:autoSpaceDN/>
        <w:adjustRightInd/>
        <w:ind w:right="-6"/>
        <w:jc w:val="both"/>
        <w:rPr>
          <w:b/>
          <w:i/>
          <w:sz w:val="28"/>
          <w:szCs w:val="28"/>
          <w:lang w:eastAsia="ar-SA"/>
        </w:rPr>
      </w:pP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 xml:space="preserve"> Произведенные операции по счетам подтверждены первичными документами и соответствующими записями оборотов, указанными в выписках по счетам.</w:t>
      </w:r>
    </w:p>
    <w:p w:rsidR="00662F88" w:rsidRPr="00F1159D" w:rsidRDefault="00662F88" w:rsidP="00662F88">
      <w:pPr>
        <w:widowControl/>
        <w:suppressAutoHyphens/>
        <w:autoSpaceDE/>
        <w:autoSpaceDN/>
        <w:adjustRightInd/>
        <w:ind w:right="-6"/>
        <w:jc w:val="both"/>
        <w:rPr>
          <w:b/>
          <w:sz w:val="28"/>
          <w:szCs w:val="28"/>
          <w:lang w:eastAsia="ar-SA"/>
        </w:rPr>
      </w:pP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При выборочной проверке состояния бухгалтерского учета установлено, что бухгалтерский учет осуществляется в соответствии с действующим законодательством на основании Федерального Закона «О бухгалтерском учете» от 06.12.2011 г. № 402-ФЗ и инструкцией по бухгалтерскому учету.</w:t>
      </w:r>
    </w:p>
    <w:p w:rsidR="00662F88" w:rsidRPr="00F1159D" w:rsidRDefault="00662F88" w:rsidP="00662F88">
      <w:pPr>
        <w:widowControl/>
        <w:suppressAutoHyphens/>
        <w:autoSpaceDE/>
        <w:autoSpaceDN/>
        <w:adjustRightInd/>
        <w:ind w:right="-6"/>
        <w:jc w:val="both"/>
        <w:rPr>
          <w:sz w:val="28"/>
          <w:szCs w:val="28"/>
          <w:lang w:eastAsia="ar-SA"/>
        </w:rPr>
      </w:pPr>
      <w:r w:rsidRPr="00F1159D">
        <w:rPr>
          <w:sz w:val="28"/>
          <w:szCs w:val="28"/>
          <w:lang w:eastAsia="ar-SA"/>
        </w:rPr>
        <w:t>Нарушений не установлено.</w:t>
      </w:r>
    </w:p>
    <w:p w:rsidR="00662F88" w:rsidRPr="00092C5E" w:rsidRDefault="00662F88" w:rsidP="00662F88">
      <w:pPr>
        <w:widowControl/>
        <w:autoSpaceDE/>
        <w:autoSpaceDN/>
        <w:adjustRightInd/>
        <w:ind w:right="283"/>
        <w:jc w:val="both"/>
        <w:rPr>
          <w:sz w:val="28"/>
          <w:szCs w:val="28"/>
        </w:rPr>
      </w:pPr>
    </w:p>
    <w:p w:rsidR="00662F88" w:rsidRPr="008F40B6" w:rsidRDefault="00662F88" w:rsidP="00662F88">
      <w:pPr>
        <w:ind w:firstLine="567"/>
        <w:jc w:val="both"/>
        <w:rPr>
          <w:b/>
          <w:sz w:val="28"/>
          <w:szCs w:val="28"/>
        </w:rPr>
      </w:pPr>
      <w:r w:rsidRPr="008F40B6">
        <w:rPr>
          <w:b/>
          <w:bCs/>
          <w:sz w:val="28"/>
          <w:szCs w:val="28"/>
        </w:rPr>
        <w:t>О</w:t>
      </w:r>
      <w:r w:rsidRPr="008F40B6">
        <w:rPr>
          <w:b/>
          <w:sz w:val="28"/>
          <w:szCs w:val="28"/>
        </w:rPr>
        <w:t>тчет по итогам контрольного мероприятия направлен:</w:t>
      </w:r>
    </w:p>
    <w:p w:rsidR="00662F88" w:rsidRDefault="00662F88" w:rsidP="00662F88">
      <w:pPr>
        <w:ind w:firstLine="567"/>
        <w:jc w:val="both"/>
        <w:rPr>
          <w:sz w:val="28"/>
          <w:szCs w:val="28"/>
        </w:rPr>
      </w:pPr>
    </w:p>
    <w:p w:rsidR="00662F88" w:rsidRDefault="00662F88" w:rsidP="00662F88">
      <w:pPr>
        <w:ind w:firstLine="567"/>
        <w:jc w:val="both"/>
        <w:rPr>
          <w:sz w:val="28"/>
          <w:szCs w:val="28"/>
        </w:rPr>
      </w:pPr>
      <w:r>
        <w:rPr>
          <w:sz w:val="28"/>
          <w:szCs w:val="28"/>
        </w:rPr>
        <w:t>- Главе Администрации Кривцовского  сельсовета Щигровского района Курской области;</w:t>
      </w:r>
    </w:p>
    <w:p w:rsidR="00662F88" w:rsidRDefault="00662F88" w:rsidP="00662F88">
      <w:pPr>
        <w:ind w:firstLine="567"/>
        <w:jc w:val="both"/>
        <w:rPr>
          <w:sz w:val="28"/>
          <w:szCs w:val="28"/>
        </w:rPr>
      </w:pPr>
      <w:r>
        <w:rPr>
          <w:sz w:val="28"/>
          <w:szCs w:val="28"/>
        </w:rPr>
        <w:t>-</w:t>
      </w:r>
      <w:r>
        <w:rPr>
          <w:bCs/>
          <w:sz w:val="28"/>
          <w:szCs w:val="28"/>
        </w:rPr>
        <w:t xml:space="preserve"> Щигровскому межрайонному прокурору (по запросу)</w:t>
      </w:r>
    </w:p>
    <w:p w:rsidR="00662F88" w:rsidRDefault="00662F88" w:rsidP="00662F88">
      <w:pPr>
        <w:ind w:firstLine="567"/>
        <w:jc w:val="both"/>
        <w:rPr>
          <w:sz w:val="28"/>
          <w:szCs w:val="28"/>
        </w:rPr>
      </w:pPr>
    </w:p>
    <w:p w:rsidR="00662F88" w:rsidRDefault="00662F88" w:rsidP="00662F88">
      <w:pPr>
        <w:ind w:firstLine="567"/>
        <w:jc w:val="both"/>
        <w:rPr>
          <w:sz w:val="28"/>
          <w:szCs w:val="28"/>
        </w:rPr>
      </w:pPr>
    </w:p>
    <w:p w:rsidR="00662F88" w:rsidRDefault="00662F88" w:rsidP="00662F88">
      <w:pPr>
        <w:ind w:firstLine="567"/>
        <w:jc w:val="both"/>
        <w:rPr>
          <w:sz w:val="28"/>
          <w:szCs w:val="28"/>
        </w:rPr>
      </w:pPr>
    </w:p>
    <w:p w:rsidR="00D159E4" w:rsidRDefault="00D159E4"/>
    <w:sectPr w:rsidR="00D159E4" w:rsidSect="00F1159D">
      <w:headerReference w:type="even" r:id="rId5"/>
      <w:headerReference w:type="default" r:id="rId6"/>
      <w:pgSz w:w="11906" w:h="16838"/>
      <w:pgMar w:top="1134" w:right="849" w:bottom="993" w:left="1276"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DE" w:rsidRDefault="00662F88" w:rsidP="002E0D1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40DDE" w:rsidRDefault="00662F88" w:rsidP="002E0D1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DE" w:rsidRDefault="00662F88" w:rsidP="002E0D1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840DDE" w:rsidRDefault="00662F88" w:rsidP="002E0D15">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88"/>
    <w:rsid w:val="00001DD2"/>
    <w:rsid w:val="00002FE8"/>
    <w:rsid w:val="00003E1A"/>
    <w:rsid w:val="000103A7"/>
    <w:rsid w:val="00010D52"/>
    <w:rsid w:val="0001223B"/>
    <w:rsid w:val="00012C73"/>
    <w:rsid w:val="000133E0"/>
    <w:rsid w:val="000152AD"/>
    <w:rsid w:val="00015B66"/>
    <w:rsid w:val="00016709"/>
    <w:rsid w:val="00016BBE"/>
    <w:rsid w:val="00020268"/>
    <w:rsid w:val="00021341"/>
    <w:rsid w:val="0002155E"/>
    <w:rsid w:val="00021A70"/>
    <w:rsid w:val="000270D8"/>
    <w:rsid w:val="00030F78"/>
    <w:rsid w:val="00033D86"/>
    <w:rsid w:val="00035F7F"/>
    <w:rsid w:val="00036250"/>
    <w:rsid w:val="00037C0A"/>
    <w:rsid w:val="000400C5"/>
    <w:rsid w:val="00041C2C"/>
    <w:rsid w:val="00042406"/>
    <w:rsid w:val="00042581"/>
    <w:rsid w:val="000427FA"/>
    <w:rsid w:val="00043B2D"/>
    <w:rsid w:val="00043F2B"/>
    <w:rsid w:val="00044BE4"/>
    <w:rsid w:val="00045BBE"/>
    <w:rsid w:val="00050914"/>
    <w:rsid w:val="00051845"/>
    <w:rsid w:val="00051B1A"/>
    <w:rsid w:val="00055539"/>
    <w:rsid w:val="00055745"/>
    <w:rsid w:val="000562BD"/>
    <w:rsid w:val="0005783D"/>
    <w:rsid w:val="000610F5"/>
    <w:rsid w:val="000644A0"/>
    <w:rsid w:val="000644CB"/>
    <w:rsid w:val="000655FD"/>
    <w:rsid w:val="000673D6"/>
    <w:rsid w:val="00070BD6"/>
    <w:rsid w:val="00070E5F"/>
    <w:rsid w:val="00072B50"/>
    <w:rsid w:val="00075A72"/>
    <w:rsid w:val="00077F53"/>
    <w:rsid w:val="00080841"/>
    <w:rsid w:val="00081786"/>
    <w:rsid w:val="000826EF"/>
    <w:rsid w:val="0008332B"/>
    <w:rsid w:val="00084B90"/>
    <w:rsid w:val="000855F1"/>
    <w:rsid w:val="00085D74"/>
    <w:rsid w:val="00092A76"/>
    <w:rsid w:val="00092C45"/>
    <w:rsid w:val="000934CC"/>
    <w:rsid w:val="00093F16"/>
    <w:rsid w:val="00094D1E"/>
    <w:rsid w:val="00095872"/>
    <w:rsid w:val="00097EC7"/>
    <w:rsid w:val="000A11ED"/>
    <w:rsid w:val="000A27DF"/>
    <w:rsid w:val="000A3BB5"/>
    <w:rsid w:val="000A460A"/>
    <w:rsid w:val="000A58CE"/>
    <w:rsid w:val="000A7260"/>
    <w:rsid w:val="000B30AE"/>
    <w:rsid w:val="000B3D33"/>
    <w:rsid w:val="000B3EDC"/>
    <w:rsid w:val="000B516E"/>
    <w:rsid w:val="000B72DD"/>
    <w:rsid w:val="000B7910"/>
    <w:rsid w:val="000C047B"/>
    <w:rsid w:val="000C0960"/>
    <w:rsid w:val="000C0D5F"/>
    <w:rsid w:val="000C1CF1"/>
    <w:rsid w:val="000C1F93"/>
    <w:rsid w:val="000C2535"/>
    <w:rsid w:val="000C2D67"/>
    <w:rsid w:val="000C7EE5"/>
    <w:rsid w:val="000D3A99"/>
    <w:rsid w:val="000D3F95"/>
    <w:rsid w:val="000D68B5"/>
    <w:rsid w:val="000D7A9C"/>
    <w:rsid w:val="000E1566"/>
    <w:rsid w:val="000E463D"/>
    <w:rsid w:val="000E4F0C"/>
    <w:rsid w:val="000E6DF2"/>
    <w:rsid w:val="000E77FF"/>
    <w:rsid w:val="000F04C5"/>
    <w:rsid w:val="000F12FC"/>
    <w:rsid w:val="000F4151"/>
    <w:rsid w:val="0010115F"/>
    <w:rsid w:val="0010576F"/>
    <w:rsid w:val="00105953"/>
    <w:rsid w:val="00106EEC"/>
    <w:rsid w:val="00107907"/>
    <w:rsid w:val="00107DB0"/>
    <w:rsid w:val="00110745"/>
    <w:rsid w:val="00113002"/>
    <w:rsid w:val="00113903"/>
    <w:rsid w:val="00114547"/>
    <w:rsid w:val="00115B0B"/>
    <w:rsid w:val="0011624F"/>
    <w:rsid w:val="001210E2"/>
    <w:rsid w:val="001251C1"/>
    <w:rsid w:val="00125FA8"/>
    <w:rsid w:val="00126BD1"/>
    <w:rsid w:val="00126FE5"/>
    <w:rsid w:val="00127310"/>
    <w:rsid w:val="00130AE3"/>
    <w:rsid w:val="00131190"/>
    <w:rsid w:val="0013131A"/>
    <w:rsid w:val="00133002"/>
    <w:rsid w:val="00133588"/>
    <w:rsid w:val="001352B6"/>
    <w:rsid w:val="00135911"/>
    <w:rsid w:val="00143468"/>
    <w:rsid w:val="001503C9"/>
    <w:rsid w:val="0015338B"/>
    <w:rsid w:val="00154F9E"/>
    <w:rsid w:val="001554C6"/>
    <w:rsid w:val="0015572C"/>
    <w:rsid w:val="00157A7A"/>
    <w:rsid w:val="00157E8F"/>
    <w:rsid w:val="0016131C"/>
    <w:rsid w:val="00161B4F"/>
    <w:rsid w:val="00164D1E"/>
    <w:rsid w:val="00170970"/>
    <w:rsid w:val="00171EC4"/>
    <w:rsid w:val="001723FB"/>
    <w:rsid w:val="00172638"/>
    <w:rsid w:val="00175191"/>
    <w:rsid w:val="00175FA1"/>
    <w:rsid w:val="001768CF"/>
    <w:rsid w:val="00177E53"/>
    <w:rsid w:val="00184A33"/>
    <w:rsid w:val="00185CF2"/>
    <w:rsid w:val="001874C6"/>
    <w:rsid w:val="00190820"/>
    <w:rsid w:val="0019465B"/>
    <w:rsid w:val="00195808"/>
    <w:rsid w:val="001A4C2D"/>
    <w:rsid w:val="001A4C82"/>
    <w:rsid w:val="001A5DB9"/>
    <w:rsid w:val="001B13BC"/>
    <w:rsid w:val="001B3D0F"/>
    <w:rsid w:val="001B435B"/>
    <w:rsid w:val="001B43C9"/>
    <w:rsid w:val="001B547B"/>
    <w:rsid w:val="001C07B8"/>
    <w:rsid w:val="001C1A19"/>
    <w:rsid w:val="001C37F6"/>
    <w:rsid w:val="001C4FF5"/>
    <w:rsid w:val="001C6E2C"/>
    <w:rsid w:val="001C7A01"/>
    <w:rsid w:val="001D0C8B"/>
    <w:rsid w:val="001D3095"/>
    <w:rsid w:val="001D48CD"/>
    <w:rsid w:val="001D5469"/>
    <w:rsid w:val="001D7FA8"/>
    <w:rsid w:val="001E0F43"/>
    <w:rsid w:val="001E12BF"/>
    <w:rsid w:val="001E2223"/>
    <w:rsid w:val="001E40A9"/>
    <w:rsid w:val="001E4301"/>
    <w:rsid w:val="001E4D72"/>
    <w:rsid w:val="001F00C1"/>
    <w:rsid w:val="001F1F96"/>
    <w:rsid w:val="001F3B40"/>
    <w:rsid w:val="001F4895"/>
    <w:rsid w:val="001F4913"/>
    <w:rsid w:val="001F4F38"/>
    <w:rsid w:val="0020032A"/>
    <w:rsid w:val="00202A19"/>
    <w:rsid w:val="00202CEE"/>
    <w:rsid w:val="00204E51"/>
    <w:rsid w:val="00206AD5"/>
    <w:rsid w:val="00210950"/>
    <w:rsid w:val="00211734"/>
    <w:rsid w:val="0021230D"/>
    <w:rsid w:val="0021287D"/>
    <w:rsid w:val="0021518B"/>
    <w:rsid w:val="0021554B"/>
    <w:rsid w:val="00216CC7"/>
    <w:rsid w:val="00216FE7"/>
    <w:rsid w:val="00217849"/>
    <w:rsid w:val="00221369"/>
    <w:rsid w:val="00221A6B"/>
    <w:rsid w:val="0022247A"/>
    <w:rsid w:val="002250F1"/>
    <w:rsid w:val="00225B03"/>
    <w:rsid w:val="002345EF"/>
    <w:rsid w:val="002371E4"/>
    <w:rsid w:val="00237B8C"/>
    <w:rsid w:val="00241009"/>
    <w:rsid w:val="00241727"/>
    <w:rsid w:val="002438C6"/>
    <w:rsid w:val="002462AD"/>
    <w:rsid w:val="00246A4C"/>
    <w:rsid w:val="00246D57"/>
    <w:rsid w:val="002502CE"/>
    <w:rsid w:val="00251646"/>
    <w:rsid w:val="00252713"/>
    <w:rsid w:val="0025335A"/>
    <w:rsid w:val="002545B7"/>
    <w:rsid w:val="00261CDC"/>
    <w:rsid w:val="00262981"/>
    <w:rsid w:val="002643AE"/>
    <w:rsid w:val="0026653A"/>
    <w:rsid w:val="00267D70"/>
    <w:rsid w:val="00270A8E"/>
    <w:rsid w:val="00270DCD"/>
    <w:rsid w:val="00273BB4"/>
    <w:rsid w:val="00274C32"/>
    <w:rsid w:val="00275D7C"/>
    <w:rsid w:val="002768D0"/>
    <w:rsid w:val="002823DC"/>
    <w:rsid w:val="0028368B"/>
    <w:rsid w:val="0028486C"/>
    <w:rsid w:val="002849F1"/>
    <w:rsid w:val="00285325"/>
    <w:rsid w:val="00285D6D"/>
    <w:rsid w:val="00290378"/>
    <w:rsid w:val="002917F8"/>
    <w:rsid w:val="00291893"/>
    <w:rsid w:val="0029413D"/>
    <w:rsid w:val="00295211"/>
    <w:rsid w:val="00295490"/>
    <w:rsid w:val="0029716C"/>
    <w:rsid w:val="002A05CF"/>
    <w:rsid w:val="002A1CD5"/>
    <w:rsid w:val="002A2F75"/>
    <w:rsid w:val="002A407E"/>
    <w:rsid w:val="002A5110"/>
    <w:rsid w:val="002A523E"/>
    <w:rsid w:val="002A7B8A"/>
    <w:rsid w:val="002A7EB0"/>
    <w:rsid w:val="002B4DC0"/>
    <w:rsid w:val="002B53A8"/>
    <w:rsid w:val="002B7FF9"/>
    <w:rsid w:val="002C15F8"/>
    <w:rsid w:val="002C276A"/>
    <w:rsid w:val="002C2997"/>
    <w:rsid w:val="002C40E0"/>
    <w:rsid w:val="002C5629"/>
    <w:rsid w:val="002D1F24"/>
    <w:rsid w:val="002D2C9E"/>
    <w:rsid w:val="002D4190"/>
    <w:rsid w:val="002D5FB6"/>
    <w:rsid w:val="002E0BE5"/>
    <w:rsid w:val="002E1CAC"/>
    <w:rsid w:val="002E263D"/>
    <w:rsid w:val="002E28B9"/>
    <w:rsid w:val="002E511B"/>
    <w:rsid w:val="002E549A"/>
    <w:rsid w:val="002E55FA"/>
    <w:rsid w:val="002E6DFD"/>
    <w:rsid w:val="002E7252"/>
    <w:rsid w:val="002F0C53"/>
    <w:rsid w:val="002F0F44"/>
    <w:rsid w:val="002F1336"/>
    <w:rsid w:val="002F1389"/>
    <w:rsid w:val="002F1816"/>
    <w:rsid w:val="002F189B"/>
    <w:rsid w:val="002F22FA"/>
    <w:rsid w:val="002F2F5A"/>
    <w:rsid w:val="002F3F32"/>
    <w:rsid w:val="002F54BA"/>
    <w:rsid w:val="002F7DFB"/>
    <w:rsid w:val="00300665"/>
    <w:rsid w:val="00301CDA"/>
    <w:rsid w:val="003069D4"/>
    <w:rsid w:val="003073EB"/>
    <w:rsid w:val="00307872"/>
    <w:rsid w:val="00311C1A"/>
    <w:rsid w:val="00312513"/>
    <w:rsid w:val="003129A4"/>
    <w:rsid w:val="00314490"/>
    <w:rsid w:val="00317FD9"/>
    <w:rsid w:val="00320378"/>
    <w:rsid w:val="00320E47"/>
    <w:rsid w:val="00320F2A"/>
    <w:rsid w:val="0032183F"/>
    <w:rsid w:val="0032188F"/>
    <w:rsid w:val="00321DF7"/>
    <w:rsid w:val="0032291E"/>
    <w:rsid w:val="00326A24"/>
    <w:rsid w:val="00327CE2"/>
    <w:rsid w:val="00342F44"/>
    <w:rsid w:val="0034730B"/>
    <w:rsid w:val="00350287"/>
    <w:rsid w:val="00352698"/>
    <w:rsid w:val="00353237"/>
    <w:rsid w:val="00355401"/>
    <w:rsid w:val="003576A4"/>
    <w:rsid w:val="00361DEA"/>
    <w:rsid w:val="003620F8"/>
    <w:rsid w:val="00362419"/>
    <w:rsid w:val="00363924"/>
    <w:rsid w:val="003653CF"/>
    <w:rsid w:val="00366AB4"/>
    <w:rsid w:val="00372CAA"/>
    <w:rsid w:val="00375A6C"/>
    <w:rsid w:val="003766FA"/>
    <w:rsid w:val="00376C6C"/>
    <w:rsid w:val="00377A57"/>
    <w:rsid w:val="00381641"/>
    <w:rsid w:val="00381766"/>
    <w:rsid w:val="003826C4"/>
    <w:rsid w:val="0038556C"/>
    <w:rsid w:val="00385879"/>
    <w:rsid w:val="00386DC8"/>
    <w:rsid w:val="00390C6E"/>
    <w:rsid w:val="00391070"/>
    <w:rsid w:val="0039210A"/>
    <w:rsid w:val="003921D2"/>
    <w:rsid w:val="0039429B"/>
    <w:rsid w:val="003A0D4F"/>
    <w:rsid w:val="003A108E"/>
    <w:rsid w:val="003A440D"/>
    <w:rsid w:val="003A5DF7"/>
    <w:rsid w:val="003A5F4C"/>
    <w:rsid w:val="003A7FD5"/>
    <w:rsid w:val="003B1268"/>
    <w:rsid w:val="003B1BD9"/>
    <w:rsid w:val="003B2DCA"/>
    <w:rsid w:val="003C3D49"/>
    <w:rsid w:val="003D0F99"/>
    <w:rsid w:val="003D1B2D"/>
    <w:rsid w:val="003D1C13"/>
    <w:rsid w:val="003D3F1E"/>
    <w:rsid w:val="003D4B26"/>
    <w:rsid w:val="003D4F5C"/>
    <w:rsid w:val="003D67AB"/>
    <w:rsid w:val="003E0EC1"/>
    <w:rsid w:val="003E1D45"/>
    <w:rsid w:val="003E297C"/>
    <w:rsid w:val="003E3041"/>
    <w:rsid w:val="003E3FDA"/>
    <w:rsid w:val="003F3E2A"/>
    <w:rsid w:val="003F4AA5"/>
    <w:rsid w:val="003F4C68"/>
    <w:rsid w:val="003F6170"/>
    <w:rsid w:val="003F6869"/>
    <w:rsid w:val="004000D4"/>
    <w:rsid w:val="0040051D"/>
    <w:rsid w:val="00400FB9"/>
    <w:rsid w:val="00404B33"/>
    <w:rsid w:val="00404E7C"/>
    <w:rsid w:val="00405919"/>
    <w:rsid w:val="004064C1"/>
    <w:rsid w:val="00407AD6"/>
    <w:rsid w:val="004109AF"/>
    <w:rsid w:val="00410A3F"/>
    <w:rsid w:val="00412FA8"/>
    <w:rsid w:val="00414BF6"/>
    <w:rsid w:val="004161CF"/>
    <w:rsid w:val="00417557"/>
    <w:rsid w:val="004201B7"/>
    <w:rsid w:val="004212FE"/>
    <w:rsid w:val="00424F5F"/>
    <w:rsid w:val="00425CE9"/>
    <w:rsid w:val="00426894"/>
    <w:rsid w:val="0042703C"/>
    <w:rsid w:val="004305B9"/>
    <w:rsid w:val="004325B6"/>
    <w:rsid w:val="00434D40"/>
    <w:rsid w:val="00436B9D"/>
    <w:rsid w:val="00437058"/>
    <w:rsid w:val="00437085"/>
    <w:rsid w:val="00437FCB"/>
    <w:rsid w:val="004418AA"/>
    <w:rsid w:val="004439E9"/>
    <w:rsid w:val="0044493F"/>
    <w:rsid w:val="0044539F"/>
    <w:rsid w:val="004458DD"/>
    <w:rsid w:val="004467E6"/>
    <w:rsid w:val="00446E0E"/>
    <w:rsid w:val="004504E4"/>
    <w:rsid w:val="00452569"/>
    <w:rsid w:val="00453E51"/>
    <w:rsid w:val="0045521A"/>
    <w:rsid w:val="00456101"/>
    <w:rsid w:val="004608D2"/>
    <w:rsid w:val="004620CF"/>
    <w:rsid w:val="004630AA"/>
    <w:rsid w:val="0046414C"/>
    <w:rsid w:val="00465119"/>
    <w:rsid w:val="00467A24"/>
    <w:rsid w:val="00467B6A"/>
    <w:rsid w:val="00467EAD"/>
    <w:rsid w:val="00470BBB"/>
    <w:rsid w:val="0047304F"/>
    <w:rsid w:val="00474E63"/>
    <w:rsid w:val="004751B6"/>
    <w:rsid w:val="00477464"/>
    <w:rsid w:val="00477532"/>
    <w:rsid w:val="004776E1"/>
    <w:rsid w:val="00477BD3"/>
    <w:rsid w:val="00480D1D"/>
    <w:rsid w:val="00485E09"/>
    <w:rsid w:val="004868F7"/>
    <w:rsid w:val="0048698C"/>
    <w:rsid w:val="00487D53"/>
    <w:rsid w:val="0049128C"/>
    <w:rsid w:val="00492037"/>
    <w:rsid w:val="0049233B"/>
    <w:rsid w:val="00492B69"/>
    <w:rsid w:val="00493574"/>
    <w:rsid w:val="00496EF4"/>
    <w:rsid w:val="004A2532"/>
    <w:rsid w:val="004A2B84"/>
    <w:rsid w:val="004A6378"/>
    <w:rsid w:val="004A6C6C"/>
    <w:rsid w:val="004B0DB2"/>
    <w:rsid w:val="004B107C"/>
    <w:rsid w:val="004B1630"/>
    <w:rsid w:val="004B48E5"/>
    <w:rsid w:val="004C154A"/>
    <w:rsid w:val="004C1638"/>
    <w:rsid w:val="004C199F"/>
    <w:rsid w:val="004C2470"/>
    <w:rsid w:val="004C2B06"/>
    <w:rsid w:val="004C2C6F"/>
    <w:rsid w:val="004C330D"/>
    <w:rsid w:val="004C39DA"/>
    <w:rsid w:val="004C470E"/>
    <w:rsid w:val="004C4903"/>
    <w:rsid w:val="004C5975"/>
    <w:rsid w:val="004C5FFE"/>
    <w:rsid w:val="004D13C8"/>
    <w:rsid w:val="004D49E1"/>
    <w:rsid w:val="004D634C"/>
    <w:rsid w:val="004D76B2"/>
    <w:rsid w:val="004E4741"/>
    <w:rsid w:val="004E491C"/>
    <w:rsid w:val="004E7942"/>
    <w:rsid w:val="004E7F67"/>
    <w:rsid w:val="004F0013"/>
    <w:rsid w:val="004F2B4F"/>
    <w:rsid w:val="004F5230"/>
    <w:rsid w:val="004F63AD"/>
    <w:rsid w:val="004F66D2"/>
    <w:rsid w:val="004F6766"/>
    <w:rsid w:val="004F6B8E"/>
    <w:rsid w:val="004F7FAD"/>
    <w:rsid w:val="0050040C"/>
    <w:rsid w:val="005026FB"/>
    <w:rsid w:val="00502D0B"/>
    <w:rsid w:val="00503C33"/>
    <w:rsid w:val="00504C66"/>
    <w:rsid w:val="00506778"/>
    <w:rsid w:val="0051310E"/>
    <w:rsid w:val="005138AB"/>
    <w:rsid w:val="0051444B"/>
    <w:rsid w:val="00515946"/>
    <w:rsid w:val="00515F91"/>
    <w:rsid w:val="00521A16"/>
    <w:rsid w:val="005220B9"/>
    <w:rsid w:val="00522178"/>
    <w:rsid w:val="0052231F"/>
    <w:rsid w:val="005225A9"/>
    <w:rsid w:val="00523FA2"/>
    <w:rsid w:val="00524EE6"/>
    <w:rsid w:val="00525385"/>
    <w:rsid w:val="00526C49"/>
    <w:rsid w:val="00530AD6"/>
    <w:rsid w:val="00531146"/>
    <w:rsid w:val="00532A97"/>
    <w:rsid w:val="00532DF7"/>
    <w:rsid w:val="0053460D"/>
    <w:rsid w:val="00535607"/>
    <w:rsid w:val="00535A95"/>
    <w:rsid w:val="00536A49"/>
    <w:rsid w:val="005405C6"/>
    <w:rsid w:val="00541407"/>
    <w:rsid w:val="00542F3B"/>
    <w:rsid w:val="00544FAE"/>
    <w:rsid w:val="00545664"/>
    <w:rsid w:val="00545EB9"/>
    <w:rsid w:val="00550977"/>
    <w:rsid w:val="005509E9"/>
    <w:rsid w:val="005518D4"/>
    <w:rsid w:val="00557DD0"/>
    <w:rsid w:val="00561F9E"/>
    <w:rsid w:val="0056223F"/>
    <w:rsid w:val="00562C82"/>
    <w:rsid w:val="005643EF"/>
    <w:rsid w:val="0056566A"/>
    <w:rsid w:val="00567C93"/>
    <w:rsid w:val="00567FD1"/>
    <w:rsid w:val="0057033A"/>
    <w:rsid w:val="00575650"/>
    <w:rsid w:val="00575F07"/>
    <w:rsid w:val="005827C8"/>
    <w:rsid w:val="00583166"/>
    <w:rsid w:val="005832DB"/>
    <w:rsid w:val="00583906"/>
    <w:rsid w:val="00584639"/>
    <w:rsid w:val="00584D3F"/>
    <w:rsid w:val="0058642E"/>
    <w:rsid w:val="00590B7B"/>
    <w:rsid w:val="00590FA0"/>
    <w:rsid w:val="00592EB5"/>
    <w:rsid w:val="00594733"/>
    <w:rsid w:val="005948FB"/>
    <w:rsid w:val="005A0A4B"/>
    <w:rsid w:val="005A0FA2"/>
    <w:rsid w:val="005A20B4"/>
    <w:rsid w:val="005A2B4B"/>
    <w:rsid w:val="005A497E"/>
    <w:rsid w:val="005A4A86"/>
    <w:rsid w:val="005A5A99"/>
    <w:rsid w:val="005B02AE"/>
    <w:rsid w:val="005B05ED"/>
    <w:rsid w:val="005B0C6A"/>
    <w:rsid w:val="005B2C67"/>
    <w:rsid w:val="005B3EFE"/>
    <w:rsid w:val="005B4307"/>
    <w:rsid w:val="005B5A76"/>
    <w:rsid w:val="005B5C7B"/>
    <w:rsid w:val="005B5EA1"/>
    <w:rsid w:val="005B6632"/>
    <w:rsid w:val="005B66ED"/>
    <w:rsid w:val="005B67D7"/>
    <w:rsid w:val="005B701D"/>
    <w:rsid w:val="005C0BC5"/>
    <w:rsid w:val="005C116E"/>
    <w:rsid w:val="005C1A7F"/>
    <w:rsid w:val="005C4723"/>
    <w:rsid w:val="005C4A23"/>
    <w:rsid w:val="005C4A28"/>
    <w:rsid w:val="005C5348"/>
    <w:rsid w:val="005C5DB7"/>
    <w:rsid w:val="005C788B"/>
    <w:rsid w:val="005D086C"/>
    <w:rsid w:val="005D0BE9"/>
    <w:rsid w:val="005D10A4"/>
    <w:rsid w:val="005D191E"/>
    <w:rsid w:val="005D2C3C"/>
    <w:rsid w:val="005D4A93"/>
    <w:rsid w:val="005D5F65"/>
    <w:rsid w:val="005D7AAC"/>
    <w:rsid w:val="005E2919"/>
    <w:rsid w:val="005E305C"/>
    <w:rsid w:val="005E3534"/>
    <w:rsid w:val="005E35F9"/>
    <w:rsid w:val="005E3625"/>
    <w:rsid w:val="005E439D"/>
    <w:rsid w:val="005E5DD7"/>
    <w:rsid w:val="005F021E"/>
    <w:rsid w:val="005F0667"/>
    <w:rsid w:val="005F068F"/>
    <w:rsid w:val="005F18A6"/>
    <w:rsid w:val="005F2161"/>
    <w:rsid w:val="005F3607"/>
    <w:rsid w:val="005F4528"/>
    <w:rsid w:val="005F7E3A"/>
    <w:rsid w:val="00600A0B"/>
    <w:rsid w:val="00602012"/>
    <w:rsid w:val="0060314E"/>
    <w:rsid w:val="0060446E"/>
    <w:rsid w:val="00604AA0"/>
    <w:rsid w:val="00605100"/>
    <w:rsid w:val="00612D53"/>
    <w:rsid w:val="006154EC"/>
    <w:rsid w:val="00615638"/>
    <w:rsid w:val="00616393"/>
    <w:rsid w:val="00617A05"/>
    <w:rsid w:val="00621432"/>
    <w:rsid w:val="006218BE"/>
    <w:rsid w:val="006235D9"/>
    <w:rsid w:val="0062386C"/>
    <w:rsid w:val="00623BCD"/>
    <w:rsid w:val="00624F78"/>
    <w:rsid w:val="006279E0"/>
    <w:rsid w:val="006307AE"/>
    <w:rsid w:val="00630A86"/>
    <w:rsid w:val="00630BA1"/>
    <w:rsid w:val="00631AB8"/>
    <w:rsid w:val="00631DF0"/>
    <w:rsid w:val="00631EBD"/>
    <w:rsid w:val="00632724"/>
    <w:rsid w:val="00633980"/>
    <w:rsid w:val="00637F24"/>
    <w:rsid w:val="006405B3"/>
    <w:rsid w:val="00642C24"/>
    <w:rsid w:val="006508BB"/>
    <w:rsid w:val="00651B2C"/>
    <w:rsid w:val="00651F0C"/>
    <w:rsid w:val="006528C5"/>
    <w:rsid w:val="006538B7"/>
    <w:rsid w:val="00654B03"/>
    <w:rsid w:val="0065500F"/>
    <w:rsid w:val="006554CE"/>
    <w:rsid w:val="006562C5"/>
    <w:rsid w:val="00662134"/>
    <w:rsid w:val="00662F88"/>
    <w:rsid w:val="00664238"/>
    <w:rsid w:val="006660B6"/>
    <w:rsid w:val="006674CD"/>
    <w:rsid w:val="00667A3C"/>
    <w:rsid w:val="00671755"/>
    <w:rsid w:val="006723A2"/>
    <w:rsid w:val="00672B9B"/>
    <w:rsid w:val="00673208"/>
    <w:rsid w:val="0067399E"/>
    <w:rsid w:val="006812D5"/>
    <w:rsid w:val="0068157B"/>
    <w:rsid w:val="00681784"/>
    <w:rsid w:val="00681D48"/>
    <w:rsid w:val="0068365E"/>
    <w:rsid w:val="00685C94"/>
    <w:rsid w:val="00686955"/>
    <w:rsid w:val="00690811"/>
    <w:rsid w:val="00693FEA"/>
    <w:rsid w:val="00694B95"/>
    <w:rsid w:val="006956DE"/>
    <w:rsid w:val="006A00E3"/>
    <w:rsid w:val="006A0976"/>
    <w:rsid w:val="006A259A"/>
    <w:rsid w:val="006A3F31"/>
    <w:rsid w:val="006A433F"/>
    <w:rsid w:val="006A697F"/>
    <w:rsid w:val="006A758F"/>
    <w:rsid w:val="006A7BEF"/>
    <w:rsid w:val="006B07B1"/>
    <w:rsid w:val="006B3D5D"/>
    <w:rsid w:val="006B424C"/>
    <w:rsid w:val="006B5038"/>
    <w:rsid w:val="006B6DCD"/>
    <w:rsid w:val="006B702F"/>
    <w:rsid w:val="006B7DD5"/>
    <w:rsid w:val="006C15A1"/>
    <w:rsid w:val="006C315F"/>
    <w:rsid w:val="006C411C"/>
    <w:rsid w:val="006C4247"/>
    <w:rsid w:val="006C5A4D"/>
    <w:rsid w:val="006C6C1A"/>
    <w:rsid w:val="006C7D2B"/>
    <w:rsid w:val="006D1778"/>
    <w:rsid w:val="006D371D"/>
    <w:rsid w:val="006D48B2"/>
    <w:rsid w:val="006D552C"/>
    <w:rsid w:val="006D55BB"/>
    <w:rsid w:val="006D5ED8"/>
    <w:rsid w:val="006D64F6"/>
    <w:rsid w:val="006D7B1C"/>
    <w:rsid w:val="006D7C3D"/>
    <w:rsid w:val="006E0E5A"/>
    <w:rsid w:val="006E37A9"/>
    <w:rsid w:val="006E4BC3"/>
    <w:rsid w:val="006E5655"/>
    <w:rsid w:val="006E64C7"/>
    <w:rsid w:val="006E72B5"/>
    <w:rsid w:val="006F2218"/>
    <w:rsid w:val="00700566"/>
    <w:rsid w:val="00701244"/>
    <w:rsid w:val="007012B5"/>
    <w:rsid w:val="00702BC4"/>
    <w:rsid w:val="007062DE"/>
    <w:rsid w:val="0071138C"/>
    <w:rsid w:val="00712CFF"/>
    <w:rsid w:val="00712D2B"/>
    <w:rsid w:val="00713126"/>
    <w:rsid w:val="007170E9"/>
    <w:rsid w:val="007205D6"/>
    <w:rsid w:val="00720F25"/>
    <w:rsid w:val="0072378D"/>
    <w:rsid w:val="00731EE8"/>
    <w:rsid w:val="00731F49"/>
    <w:rsid w:val="007327DA"/>
    <w:rsid w:val="0073406C"/>
    <w:rsid w:val="0074114B"/>
    <w:rsid w:val="00741851"/>
    <w:rsid w:val="0074257A"/>
    <w:rsid w:val="00742EE5"/>
    <w:rsid w:val="00744528"/>
    <w:rsid w:val="0074458C"/>
    <w:rsid w:val="007469F0"/>
    <w:rsid w:val="007470E9"/>
    <w:rsid w:val="00754A61"/>
    <w:rsid w:val="00755C43"/>
    <w:rsid w:val="007574B2"/>
    <w:rsid w:val="007610AD"/>
    <w:rsid w:val="00762379"/>
    <w:rsid w:val="00762768"/>
    <w:rsid w:val="007638B7"/>
    <w:rsid w:val="00763E13"/>
    <w:rsid w:val="00764602"/>
    <w:rsid w:val="00764952"/>
    <w:rsid w:val="007660A3"/>
    <w:rsid w:val="00766166"/>
    <w:rsid w:val="00770A90"/>
    <w:rsid w:val="007710CA"/>
    <w:rsid w:val="00776C1D"/>
    <w:rsid w:val="00776DBF"/>
    <w:rsid w:val="0077727F"/>
    <w:rsid w:val="007817D7"/>
    <w:rsid w:val="00781C5A"/>
    <w:rsid w:val="00782F03"/>
    <w:rsid w:val="0078504A"/>
    <w:rsid w:val="007855AC"/>
    <w:rsid w:val="007919CE"/>
    <w:rsid w:val="007939F8"/>
    <w:rsid w:val="00794A11"/>
    <w:rsid w:val="00797252"/>
    <w:rsid w:val="007A10C1"/>
    <w:rsid w:val="007A1BB7"/>
    <w:rsid w:val="007A3768"/>
    <w:rsid w:val="007A5054"/>
    <w:rsid w:val="007A7D6F"/>
    <w:rsid w:val="007B0059"/>
    <w:rsid w:val="007B0409"/>
    <w:rsid w:val="007B0A30"/>
    <w:rsid w:val="007B12A9"/>
    <w:rsid w:val="007B7087"/>
    <w:rsid w:val="007C079A"/>
    <w:rsid w:val="007C0B4C"/>
    <w:rsid w:val="007C166C"/>
    <w:rsid w:val="007C2FA5"/>
    <w:rsid w:val="007C3948"/>
    <w:rsid w:val="007C445F"/>
    <w:rsid w:val="007C4919"/>
    <w:rsid w:val="007D37AD"/>
    <w:rsid w:val="007D7B09"/>
    <w:rsid w:val="007E1402"/>
    <w:rsid w:val="007E2FE0"/>
    <w:rsid w:val="007E35D9"/>
    <w:rsid w:val="007E3E11"/>
    <w:rsid w:val="007E626D"/>
    <w:rsid w:val="007E7037"/>
    <w:rsid w:val="007F5C87"/>
    <w:rsid w:val="007F7E9B"/>
    <w:rsid w:val="008029D0"/>
    <w:rsid w:val="00803179"/>
    <w:rsid w:val="0080436B"/>
    <w:rsid w:val="00805C7E"/>
    <w:rsid w:val="008062F4"/>
    <w:rsid w:val="008068AE"/>
    <w:rsid w:val="008068D9"/>
    <w:rsid w:val="00807503"/>
    <w:rsid w:val="008101CD"/>
    <w:rsid w:val="008103C3"/>
    <w:rsid w:val="00810AB9"/>
    <w:rsid w:val="00811A9A"/>
    <w:rsid w:val="00811B29"/>
    <w:rsid w:val="00811B4F"/>
    <w:rsid w:val="00814C53"/>
    <w:rsid w:val="00815077"/>
    <w:rsid w:val="00821C47"/>
    <w:rsid w:val="0082216B"/>
    <w:rsid w:val="00822FA9"/>
    <w:rsid w:val="00823A54"/>
    <w:rsid w:val="0082470C"/>
    <w:rsid w:val="00825695"/>
    <w:rsid w:val="008340FB"/>
    <w:rsid w:val="00834978"/>
    <w:rsid w:val="00834DB9"/>
    <w:rsid w:val="00835BDE"/>
    <w:rsid w:val="00835E91"/>
    <w:rsid w:val="00836D08"/>
    <w:rsid w:val="00836DD1"/>
    <w:rsid w:val="00837000"/>
    <w:rsid w:val="0083771F"/>
    <w:rsid w:val="00837C40"/>
    <w:rsid w:val="008403FE"/>
    <w:rsid w:val="00840FAB"/>
    <w:rsid w:val="008417F4"/>
    <w:rsid w:val="008427B2"/>
    <w:rsid w:val="00847AB1"/>
    <w:rsid w:val="0085129F"/>
    <w:rsid w:val="008529D9"/>
    <w:rsid w:val="0085339A"/>
    <w:rsid w:val="008548E8"/>
    <w:rsid w:val="00854E67"/>
    <w:rsid w:val="008601B5"/>
    <w:rsid w:val="00861A05"/>
    <w:rsid w:val="00861C13"/>
    <w:rsid w:val="00863552"/>
    <w:rsid w:val="0086437A"/>
    <w:rsid w:val="00865761"/>
    <w:rsid w:val="00866893"/>
    <w:rsid w:val="00866C7A"/>
    <w:rsid w:val="00867B14"/>
    <w:rsid w:val="00867D3B"/>
    <w:rsid w:val="00867F05"/>
    <w:rsid w:val="00871BBC"/>
    <w:rsid w:val="00872284"/>
    <w:rsid w:val="008726F1"/>
    <w:rsid w:val="00873A1E"/>
    <w:rsid w:val="00873DA5"/>
    <w:rsid w:val="00874F11"/>
    <w:rsid w:val="00875C63"/>
    <w:rsid w:val="00876EAA"/>
    <w:rsid w:val="0087738C"/>
    <w:rsid w:val="00877F02"/>
    <w:rsid w:val="00880697"/>
    <w:rsid w:val="0088095A"/>
    <w:rsid w:val="008809A1"/>
    <w:rsid w:val="00880B9F"/>
    <w:rsid w:val="008845FD"/>
    <w:rsid w:val="008851C3"/>
    <w:rsid w:val="00886CDB"/>
    <w:rsid w:val="00887B23"/>
    <w:rsid w:val="008902C4"/>
    <w:rsid w:val="00890955"/>
    <w:rsid w:val="00891659"/>
    <w:rsid w:val="00893F50"/>
    <w:rsid w:val="00894336"/>
    <w:rsid w:val="0089456A"/>
    <w:rsid w:val="00895FC2"/>
    <w:rsid w:val="008964DD"/>
    <w:rsid w:val="008A0453"/>
    <w:rsid w:val="008A6B01"/>
    <w:rsid w:val="008B15C6"/>
    <w:rsid w:val="008B2D13"/>
    <w:rsid w:val="008B2E37"/>
    <w:rsid w:val="008B3443"/>
    <w:rsid w:val="008B5902"/>
    <w:rsid w:val="008B651D"/>
    <w:rsid w:val="008B6E91"/>
    <w:rsid w:val="008B77D1"/>
    <w:rsid w:val="008C2522"/>
    <w:rsid w:val="008C3328"/>
    <w:rsid w:val="008C4A06"/>
    <w:rsid w:val="008C4F43"/>
    <w:rsid w:val="008C5F1B"/>
    <w:rsid w:val="008C5FDA"/>
    <w:rsid w:val="008C7A34"/>
    <w:rsid w:val="008D0A25"/>
    <w:rsid w:val="008D7C03"/>
    <w:rsid w:val="008E30AD"/>
    <w:rsid w:val="008E3BBA"/>
    <w:rsid w:val="008E42A4"/>
    <w:rsid w:val="008E4514"/>
    <w:rsid w:val="008E530D"/>
    <w:rsid w:val="008E680D"/>
    <w:rsid w:val="008E6827"/>
    <w:rsid w:val="008E6F22"/>
    <w:rsid w:val="008F14A5"/>
    <w:rsid w:val="008F25E4"/>
    <w:rsid w:val="008F41A7"/>
    <w:rsid w:val="008F7CDE"/>
    <w:rsid w:val="0090037B"/>
    <w:rsid w:val="0090060B"/>
    <w:rsid w:val="00901F2E"/>
    <w:rsid w:val="009024F9"/>
    <w:rsid w:val="00904AA0"/>
    <w:rsid w:val="00905617"/>
    <w:rsid w:val="00906A70"/>
    <w:rsid w:val="0091144A"/>
    <w:rsid w:val="00914400"/>
    <w:rsid w:val="00914858"/>
    <w:rsid w:val="009151E7"/>
    <w:rsid w:val="00920085"/>
    <w:rsid w:val="0092391C"/>
    <w:rsid w:val="00923D1B"/>
    <w:rsid w:val="00923FB3"/>
    <w:rsid w:val="009247D0"/>
    <w:rsid w:val="00931254"/>
    <w:rsid w:val="00931871"/>
    <w:rsid w:val="00931B22"/>
    <w:rsid w:val="00931CDB"/>
    <w:rsid w:val="009370E8"/>
    <w:rsid w:val="00937CC0"/>
    <w:rsid w:val="00944B5D"/>
    <w:rsid w:val="0094655A"/>
    <w:rsid w:val="00947280"/>
    <w:rsid w:val="00951964"/>
    <w:rsid w:val="00957AD6"/>
    <w:rsid w:val="009635A7"/>
    <w:rsid w:val="00965E1D"/>
    <w:rsid w:val="00965FF1"/>
    <w:rsid w:val="00966802"/>
    <w:rsid w:val="00966DFA"/>
    <w:rsid w:val="00967369"/>
    <w:rsid w:val="00970235"/>
    <w:rsid w:val="00972E09"/>
    <w:rsid w:val="00973418"/>
    <w:rsid w:val="00974E2E"/>
    <w:rsid w:val="0097528C"/>
    <w:rsid w:val="00984197"/>
    <w:rsid w:val="00984B9D"/>
    <w:rsid w:val="009858CB"/>
    <w:rsid w:val="00991494"/>
    <w:rsid w:val="0099160B"/>
    <w:rsid w:val="00992351"/>
    <w:rsid w:val="00992BF5"/>
    <w:rsid w:val="00995CBF"/>
    <w:rsid w:val="0099733C"/>
    <w:rsid w:val="0099798B"/>
    <w:rsid w:val="009A0861"/>
    <w:rsid w:val="009A1C64"/>
    <w:rsid w:val="009A3C7C"/>
    <w:rsid w:val="009A5EA0"/>
    <w:rsid w:val="009A7A86"/>
    <w:rsid w:val="009A7D05"/>
    <w:rsid w:val="009B202F"/>
    <w:rsid w:val="009B2075"/>
    <w:rsid w:val="009B3CED"/>
    <w:rsid w:val="009B3EAB"/>
    <w:rsid w:val="009B6C29"/>
    <w:rsid w:val="009B72B3"/>
    <w:rsid w:val="009B7622"/>
    <w:rsid w:val="009C0299"/>
    <w:rsid w:val="009C0606"/>
    <w:rsid w:val="009C2C7C"/>
    <w:rsid w:val="009C3803"/>
    <w:rsid w:val="009C52D9"/>
    <w:rsid w:val="009C78E6"/>
    <w:rsid w:val="009D1E62"/>
    <w:rsid w:val="009D283D"/>
    <w:rsid w:val="009D28E1"/>
    <w:rsid w:val="009D30EE"/>
    <w:rsid w:val="009D60C5"/>
    <w:rsid w:val="009D71F0"/>
    <w:rsid w:val="009E170E"/>
    <w:rsid w:val="009E17F5"/>
    <w:rsid w:val="009E20E3"/>
    <w:rsid w:val="009E2F6F"/>
    <w:rsid w:val="009E3A24"/>
    <w:rsid w:val="009E3BB4"/>
    <w:rsid w:val="009E40AF"/>
    <w:rsid w:val="009E4F7A"/>
    <w:rsid w:val="009E559F"/>
    <w:rsid w:val="009E5D89"/>
    <w:rsid w:val="009E5DE5"/>
    <w:rsid w:val="009F0B55"/>
    <w:rsid w:val="009F2CE5"/>
    <w:rsid w:val="009F501A"/>
    <w:rsid w:val="009F5565"/>
    <w:rsid w:val="009F6493"/>
    <w:rsid w:val="00A01542"/>
    <w:rsid w:val="00A01CD2"/>
    <w:rsid w:val="00A03DD3"/>
    <w:rsid w:val="00A04CE5"/>
    <w:rsid w:val="00A05C98"/>
    <w:rsid w:val="00A07566"/>
    <w:rsid w:val="00A077CA"/>
    <w:rsid w:val="00A1081D"/>
    <w:rsid w:val="00A11D5F"/>
    <w:rsid w:val="00A127EB"/>
    <w:rsid w:val="00A130FA"/>
    <w:rsid w:val="00A14DAD"/>
    <w:rsid w:val="00A157EA"/>
    <w:rsid w:val="00A15CA9"/>
    <w:rsid w:val="00A168E4"/>
    <w:rsid w:val="00A200AE"/>
    <w:rsid w:val="00A2038F"/>
    <w:rsid w:val="00A20849"/>
    <w:rsid w:val="00A22F65"/>
    <w:rsid w:val="00A25C51"/>
    <w:rsid w:val="00A26E8E"/>
    <w:rsid w:val="00A27A0D"/>
    <w:rsid w:val="00A31CCC"/>
    <w:rsid w:val="00A32C04"/>
    <w:rsid w:val="00A338B1"/>
    <w:rsid w:val="00A41C7A"/>
    <w:rsid w:val="00A41E7E"/>
    <w:rsid w:val="00A42615"/>
    <w:rsid w:val="00A427CA"/>
    <w:rsid w:val="00A42AD8"/>
    <w:rsid w:val="00A43496"/>
    <w:rsid w:val="00A443ED"/>
    <w:rsid w:val="00A448FF"/>
    <w:rsid w:val="00A47CD1"/>
    <w:rsid w:val="00A50941"/>
    <w:rsid w:val="00A54F72"/>
    <w:rsid w:val="00A55516"/>
    <w:rsid w:val="00A570DB"/>
    <w:rsid w:val="00A60831"/>
    <w:rsid w:val="00A62D24"/>
    <w:rsid w:val="00A65112"/>
    <w:rsid w:val="00A65A9D"/>
    <w:rsid w:val="00A70872"/>
    <w:rsid w:val="00A8125B"/>
    <w:rsid w:val="00A8153F"/>
    <w:rsid w:val="00A827E3"/>
    <w:rsid w:val="00A832ED"/>
    <w:rsid w:val="00A84401"/>
    <w:rsid w:val="00A84CCE"/>
    <w:rsid w:val="00A87919"/>
    <w:rsid w:val="00A879BF"/>
    <w:rsid w:val="00A87B75"/>
    <w:rsid w:val="00A90B0C"/>
    <w:rsid w:val="00A90E96"/>
    <w:rsid w:val="00A930BF"/>
    <w:rsid w:val="00A936BC"/>
    <w:rsid w:val="00A938F4"/>
    <w:rsid w:val="00A944CE"/>
    <w:rsid w:val="00A94CF1"/>
    <w:rsid w:val="00A96BDB"/>
    <w:rsid w:val="00A97ED0"/>
    <w:rsid w:val="00AA3A5A"/>
    <w:rsid w:val="00AA3D82"/>
    <w:rsid w:val="00AA58AF"/>
    <w:rsid w:val="00AA7F4D"/>
    <w:rsid w:val="00AB0D1B"/>
    <w:rsid w:val="00AB12FE"/>
    <w:rsid w:val="00AB1FD8"/>
    <w:rsid w:val="00AB20DD"/>
    <w:rsid w:val="00AB289F"/>
    <w:rsid w:val="00AB32F3"/>
    <w:rsid w:val="00AB554E"/>
    <w:rsid w:val="00AB7010"/>
    <w:rsid w:val="00AC0235"/>
    <w:rsid w:val="00AC63EE"/>
    <w:rsid w:val="00AD03F0"/>
    <w:rsid w:val="00AD051D"/>
    <w:rsid w:val="00AD12AA"/>
    <w:rsid w:val="00AD2A74"/>
    <w:rsid w:val="00AD3CEB"/>
    <w:rsid w:val="00AD5F22"/>
    <w:rsid w:val="00AD76FF"/>
    <w:rsid w:val="00AE0D89"/>
    <w:rsid w:val="00AE1982"/>
    <w:rsid w:val="00AE400B"/>
    <w:rsid w:val="00AE402D"/>
    <w:rsid w:val="00AE497D"/>
    <w:rsid w:val="00AE4C4D"/>
    <w:rsid w:val="00AE5F9D"/>
    <w:rsid w:val="00AE7642"/>
    <w:rsid w:val="00AF1455"/>
    <w:rsid w:val="00AF1BCD"/>
    <w:rsid w:val="00AF3A04"/>
    <w:rsid w:val="00AF3AD5"/>
    <w:rsid w:val="00AF3C50"/>
    <w:rsid w:val="00AF3DE8"/>
    <w:rsid w:val="00AF3E81"/>
    <w:rsid w:val="00AF3FDA"/>
    <w:rsid w:val="00AF61C0"/>
    <w:rsid w:val="00AF65F4"/>
    <w:rsid w:val="00B003ED"/>
    <w:rsid w:val="00B01136"/>
    <w:rsid w:val="00B0260F"/>
    <w:rsid w:val="00B02B92"/>
    <w:rsid w:val="00B03D83"/>
    <w:rsid w:val="00B05656"/>
    <w:rsid w:val="00B056AF"/>
    <w:rsid w:val="00B05B63"/>
    <w:rsid w:val="00B07D52"/>
    <w:rsid w:val="00B1272C"/>
    <w:rsid w:val="00B13814"/>
    <w:rsid w:val="00B13B37"/>
    <w:rsid w:val="00B142B4"/>
    <w:rsid w:val="00B14E77"/>
    <w:rsid w:val="00B176B9"/>
    <w:rsid w:val="00B20836"/>
    <w:rsid w:val="00B21E1D"/>
    <w:rsid w:val="00B23E9A"/>
    <w:rsid w:val="00B23F92"/>
    <w:rsid w:val="00B254E0"/>
    <w:rsid w:val="00B27F15"/>
    <w:rsid w:val="00B32BF6"/>
    <w:rsid w:val="00B32EE8"/>
    <w:rsid w:val="00B32EEB"/>
    <w:rsid w:val="00B3364A"/>
    <w:rsid w:val="00B3437A"/>
    <w:rsid w:val="00B34B6F"/>
    <w:rsid w:val="00B3663C"/>
    <w:rsid w:val="00B40654"/>
    <w:rsid w:val="00B4107B"/>
    <w:rsid w:val="00B425AF"/>
    <w:rsid w:val="00B42A68"/>
    <w:rsid w:val="00B42DD5"/>
    <w:rsid w:val="00B446EE"/>
    <w:rsid w:val="00B456EF"/>
    <w:rsid w:val="00B46709"/>
    <w:rsid w:val="00B47C6E"/>
    <w:rsid w:val="00B50058"/>
    <w:rsid w:val="00B52AB4"/>
    <w:rsid w:val="00B60A7D"/>
    <w:rsid w:val="00B6107D"/>
    <w:rsid w:val="00B632D3"/>
    <w:rsid w:val="00B64336"/>
    <w:rsid w:val="00B6715F"/>
    <w:rsid w:val="00B6794C"/>
    <w:rsid w:val="00B679BC"/>
    <w:rsid w:val="00B7068D"/>
    <w:rsid w:val="00B70831"/>
    <w:rsid w:val="00B70E03"/>
    <w:rsid w:val="00B7148D"/>
    <w:rsid w:val="00B73B8D"/>
    <w:rsid w:val="00B74E0B"/>
    <w:rsid w:val="00B7514C"/>
    <w:rsid w:val="00B75596"/>
    <w:rsid w:val="00B762DC"/>
    <w:rsid w:val="00B81109"/>
    <w:rsid w:val="00B81457"/>
    <w:rsid w:val="00B836D1"/>
    <w:rsid w:val="00B876BE"/>
    <w:rsid w:val="00B90ED4"/>
    <w:rsid w:val="00B922FF"/>
    <w:rsid w:val="00B926FF"/>
    <w:rsid w:val="00B944D8"/>
    <w:rsid w:val="00B948B0"/>
    <w:rsid w:val="00B96337"/>
    <w:rsid w:val="00BA0F1E"/>
    <w:rsid w:val="00BA2153"/>
    <w:rsid w:val="00BA5361"/>
    <w:rsid w:val="00BA55DF"/>
    <w:rsid w:val="00BA614D"/>
    <w:rsid w:val="00BA6ABA"/>
    <w:rsid w:val="00BA6EF7"/>
    <w:rsid w:val="00BB1FFF"/>
    <w:rsid w:val="00BB29CD"/>
    <w:rsid w:val="00BB40B5"/>
    <w:rsid w:val="00BB5141"/>
    <w:rsid w:val="00BB61CE"/>
    <w:rsid w:val="00BB6457"/>
    <w:rsid w:val="00BC1C29"/>
    <w:rsid w:val="00BC1D7E"/>
    <w:rsid w:val="00BC23F5"/>
    <w:rsid w:val="00BC2EC1"/>
    <w:rsid w:val="00BC30D3"/>
    <w:rsid w:val="00BC4794"/>
    <w:rsid w:val="00BC54C8"/>
    <w:rsid w:val="00BC5FE9"/>
    <w:rsid w:val="00BC63B0"/>
    <w:rsid w:val="00BC6A78"/>
    <w:rsid w:val="00BD0D54"/>
    <w:rsid w:val="00BD3592"/>
    <w:rsid w:val="00BD39EA"/>
    <w:rsid w:val="00BD3D0D"/>
    <w:rsid w:val="00BD4A04"/>
    <w:rsid w:val="00BD5AD9"/>
    <w:rsid w:val="00BD6B33"/>
    <w:rsid w:val="00BD7EE6"/>
    <w:rsid w:val="00BE1B47"/>
    <w:rsid w:val="00BE2B6D"/>
    <w:rsid w:val="00BE4A7B"/>
    <w:rsid w:val="00BE5A1A"/>
    <w:rsid w:val="00BE6D30"/>
    <w:rsid w:val="00BE7772"/>
    <w:rsid w:val="00BE7DEF"/>
    <w:rsid w:val="00BF042B"/>
    <w:rsid w:val="00BF32D7"/>
    <w:rsid w:val="00BF6183"/>
    <w:rsid w:val="00BF6AE8"/>
    <w:rsid w:val="00C00FA6"/>
    <w:rsid w:val="00C0108E"/>
    <w:rsid w:val="00C0136B"/>
    <w:rsid w:val="00C027CE"/>
    <w:rsid w:val="00C031CA"/>
    <w:rsid w:val="00C049C7"/>
    <w:rsid w:val="00C05154"/>
    <w:rsid w:val="00C05978"/>
    <w:rsid w:val="00C05FCC"/>
    <w:rsid w:val="00C06CEE"/>
    <w:rsid w:val="00C10050"/>
    <w:rsid w:val="00C117B8"/>
    <w:rsid w:val="00C13E5D"/>
    <w:rsid w:val="00C16E4C"/>
    <w:rsid w:val="00C16EBE"/>
    <w:rsid w:val="00C17947"/>
    <w:rsid w:val="00C203AA"/>
    <w:rsid w:val="00C20D8F"/>
    <w:rsid w:val="00C21862"/>
    <w:rsid w:val="00C23BD5"/>
    <w:rsid w:val="00C25C44"/>
    <w:rsid w:val="00C3006C"/>
    <w:rsid w:val="00C34A6A"/>
    <w:rsid w:val="00C34C6F"/>
    <w:rsid w:val="00C404C1"/>
    <w:rsid w:val="00C40A2B"/>
    <w:rsid w:val="00C41EFE"/>
    <w:rsid w:val="00C450BF"/>
    <w:rsid w:val="00C5115C"/>
    <w:rsid w:val="00C52DF4"/>
    <w:rsid w:val="00C65B07"/>
    <w:rsid w:val="00C66EE1"/>
    <w:rsid w:val="00C66FD8"/>
    <w:rsid w:val="00C67F1E"/>
    <w:rsid w:val="00C70BC7"/>
    <w:rsid w:val="00C71913"/>
    <w:rsid w:val="00C71AE4"/>
    <w:rsid w:val="00C73451"/>
    <w:rsid w:val="00C73618"/>
    <w:rsid w:val="00C74344"/>
    <w:rsid w:val="00C77E9B"/>
    <w:rsid w:val="00C802E5"/>
    <w:rsid w:val="00C81355"/>
    <w:rsid w:val="00C81AB9"/>
    <w:rsid w:val="00C87921"/>
    <w:rsid w:val="00C911B9"/>
    <w:rsid w:val="00C93137"/>
    <w:rsid w:val="00C932C9"/>
    <w:rsid w:val="00C9374C"/>
    <w:rsid w:val="00C9480D"/>
    <w:rsid w:val="00C95A93"/>
    <w:rsid w:val="00C95ACA"/>
    <w:rsid w:val="00C95C6F"/>
    <w:rsid w:val="00C95F9A"/>
    <w:rsid w:val="00CA0743"/>
    <w:rsid w:val="00CA16C7"/>
    <w:rsid w:val="00CA1754"/>
    <w:rsid w:val="00CA5439"/>
    <w:rsid w:val="00CA6505"/>
    <w:rsid w:val="00CA7985"/>
    <w:rsid w:val="00CB2BD1"/>
    <w:rsid w:val="00CB37D5"/>
    <w:rsid w:val="00CB6102"/>
    <w:rsid w:val="00CC0339"/>
    <w:rsid w:val="00CC0EE5"/>
    <w:rsid w:val="00CC114C"/>
    <w:rsid w:val="00CC296B"/>
    <w:rsid w:val="00CC2EFE"/>
    <w:rsid w:val="00CC6877"/>
    <w:rsid w:val="00CD54F4"/>
    <w:rsid w:val="00CD6C04"/>
    <w:rsid w:val="00CD6FCE"/>
    <w:rsid w:val="00CE05E2"/>
    <w:rsid w:val="00CE0A71"/>
    <w:rsid w:val="00CE1262"/>
    <w:rsid w:val="00CE15F2"/>
    <w:rsid w:val="00CE1F46"/>
    <w:rsid w:val="00CE2300"/>
    <w:rsid w:val="00CE71B6"/>
    <w:rsid w:val="00CE7C11"/>
    <w:rsid w:val="00CE7FFE"/>
    <w:rsid w:val="00CF6FF1"/>
    <w:rsid w:val="00D0419E"/>
    <w:rsid w:val="00D04B77"/>
    <w:rsid w:val="00D061E0"/>
    <w:rsid w:val="00D10D7E"/>
    <w:rsid w:val="00D1274E"/>
    <w:rsid w:val="00D12903"/>
    <w:rsid w:val="00D1407D"/>
    <w:rsid w:val="00D1576E"/>
    <w:rsid w:val="00D159E4"/>
    <w:rsid w:val="00D15C52"/>
    <w:rsid w:val="00D21CEA"/>
    <w:rsid w:val="00D22A1F"/>
    <w:rsid w:val="00D24307"/>
    <w:rsid w:val="00D25173"/>
    <w:rsid w:val="00D301DB"/>
    <w:rsid w:val="00D322B0"/>
    <w:rsid w:val="00D33540"/>
    <w:rsid w:val="00D33C25"/>
    <w:rsid w:val="00D37256"/>
    <w:rsid w:val="00D41A69"/>
    <w:rsid w:val="00D43D81"/>
    <w:rsid w:val="00D43DDF"/>
    <w:rsid w:val="00D4420B"/>
    <w:rsid w:val="00D45700"/>
    <w:rsid w:val="00D45DDF"/>
    <w:rsid w:val="00D46BA9"/>
    <w:rsid w:val="00D505F4"/>
    <w:rsid w:val="00D52FCE"/>
    <w:rsid w:val="00D57BC3"/>
    <w:rsid w:val="00D61967"/>
    <w:rsid w:val="00D61B44"/>
    <w:rsid w:val="00D63C47"/>
    <w:rsid w:val="00D63E7B"/>
    <w:rsid w:val="00D642DA"/>
    <w:rsid w:val="00D65AD5"/>
    <w:rsid w:val="00D73F5A"/>
    <w:rsid w:val="00D749F6"/>
    <w:rsid w:val="00D764CE"/>
    <w:rsid w:val="00D76EA9"/>
    <w:rsid w:val="00D80F2B"/>
    <w:rsid w:val="00D82BC6"/>
    <w:rsid w:val="00D82DE1"/>
    <w:rsid w:val="00D85CCF"/>
    <w:rsid w:val="00D875FA"/>
    <w:rsid w:val="00D87CA4"/>
    <w:rsid w:val="00D90574"/>
    <w:rsid w:val="00D91874"/>
    <w:rsid w:val="00D93F93"/>
    <w:rsid w:val="00D940BE"/>
    <w:rsid w:val="00D950E1"/>
    <w:rsid w:val="00D951D5"/>
    <w:rsid w:val="00D9523F"/>
    <w:rsid w:val="00D958A9"/>
    <w:rsid w:val="00DA0A5C"/>
    <w:rsid w:val="00DA106A"/>
    <w:rsid w:val="00DA172D"/>
    <w:rsid w:val="00DA2FC0"/>
    <w:rsid w:val="00DA4A68"/>
    <w:rsid w:val="00DB197F"/>
    <w:rsid w:val="00DB1BED"/>
    <w:rsid w:val="00DB66C7"/>
    <w:rsid w:val="00DC17BB"/>
    <w:rsid w:val="00DC2D31"/>
    <w:rsid w:val="00DC31D4"/>
    <w:rsid w:val="00DC3493"/>
    <w:rsid w:val="00DC4239"/>
    <w:rsid w:val="00DC4E6D"/>
    <w:rsid w:val="00DC5183"/>
    <w:rsid w:val="00DC5ED7"/>
    <w:rsid w:val="00DC6AD1"/>
    <w:rsid w:val="00DC7E55"/>
    <w:rsid w:val="00DD05F1"/>
    <w:rsid w:val="00DD2015"/>
    <w:rsid w:val="00DD35A0"/>
    <w:rsid w:val="00DD53DF"/>
    <w:rsid w:val="00DE084A"/>
    <w:rsid w:val="00DE1C56"/>
    <w:rsid w:val="00DE3A46"/>
    <w:rsid w:val="00DE43A5"/>
    <w:rsid w:val="00DE4583"/>
    <w:rsid w:val="00DE497E"/>
    <w:rsid w:val="00DE4A03"/>
    <w:rsid w:val="00DE56D9"/>
    <w:rsid w:val="00DE5D2F"/>
    <w:rsid w:val="00DE6A0D"/>
    <w:rsid w:val="00DF14DE"/>
    <w:rsid w:val="00DF2311"/>
    <w:rsid w:val="00DF333E"/>
    <w:rsid w:val="00DF3783"/>
    <w:rsid w:val="00DF47AE"/>
    <w:rsid w:val="00DF59E2"/>
    <w:rsid w:val="00DF670A"/>
    <w:rsid w:val="00DF7360"/>
    <w:rsid w:val="00E00ADA"/>
    <w:rsid w:val="00E00C95"/>
    <w:rsid w:val="00E0124B"/>
    <w:rsid w:val="00E03973"/>
    <w:rsid w:val="00E04837"/>
    <w:rsid w:val="00E0653E"/>
    <w:rsid w:val="00E06F76"/>
    <w:rsid w:val="00E0766F"/>
    <w:rsid w:val="00E100B6"/>
    <w:rsid w:val="00E102AF"/>
    <w:rsid w:val="00E128C4"/>
    <w:rsid w:val="00E12A9D"/>
    <w:rsid w:val="00E12F68"/>
    <w:rsid w:val="00E12F8F"/>
    <w:rsid w:val="00E13477"/>
    <w:rsid w:val="00E149E2"/>
    <w:rsid w:val="00E14FC5"/>
    <w:rsid w:val="00E15DFA"/>
    <w:rsid w:val="00E15EAE"/>
    <w:rsid w:val="00E165A8"/>
    <w:rsid w:val="00E20525"/>
    <w:rsid w:val="00E20F91"/>
    <w:rsid w:val="00E244DD"/>
    <w:rsid w:val="00E30DB5"/>
    <w:rsid w:val="00E320DD"/>
    <w:rsid w:val="00E32A9F"/>
    <w:rsid w:val="00E336D2"/>
    <w:rsid w:val="00E33B73"/>
    <w:rsid w:val="00E368BD"/>
    <w:rsid w:val="00E369FE"/>
    <w:rsid w:val="00E37563"/>
    <w:rsid w:val="00E379EC"/>
    <w:rsid w:val="00E41246"/>
    <w:rsid w:val="00E42EA7"/>
    <w:rsid w:val="00E437A5"/>
    <w:rsid w:val="00E44092"/>
    <w:rsid w:val="00E46387"/>
    <w:rsid w:val="00E46894"/>
    <w:rsid w:val="00E46A6E"/>
    <w:rsid w:val="00E5043E"/>
    <w:rsid w:val="00E542DF"/>
    <w:rsid w:val="00E5609C"/>
    <w:rsid w:val="00E56DC2"/>
    <w:rsid w:val="00E603AA"/>
    <w:rsid w:val="00E60577"/>
    <w:rsid w:val="00E63F46"/>
    <w:rsid w:val="00E6448E"/>
    <w:rsid w:val="00E674A9"/>
    <w:rsid w:val="00E6794C"/>
    <w:rsid w:val="00E74283"/>
    <w:rsid w:val="00E74A67"/>
    <w:rsid w:val="00E752DA"/>
    <w:rsid w:val="00E7538C"/>
    <w:rsid w:val="00E77119"/>
    <w:rsid w:val="00E86DAD"/>
    <w:rsid w:val="00E909DB"/>
    <w:rsid w:val="00E9310E"/>
    <w:rsid w:val="00E933DE"/>
    <w:rsid w:val="00E93639"/>
    <w:rsid w:val="00E93A5D"/>
    <w:rsid w:val="00E955C7"/>
    <w:rsid w:val="00E96D77"/>
    <w:rsid w:val="00EA2C24"/>
    <w:rsid w:val="00EB0FF7"/>
    <w:rsid w:val="00EB3513"/>
    <w:rsid w:val="00EB4091"/>
    <w:rsid w:val="00EB5623"/>
    <w:rsid w:val="00EB78D9"/>
    <w:rsid w:val="00EC2D60"/>
    <w:rsid w:val="00EC3873"/>
    <w:rsid w:val="00EC478B"/>
    <w:rsid w:val="00EC52B1"/>
    <w:rsid w:val="00ED0B25"/>
    <w:rsid w:val="00ED182E"/>
    <w:rsid w:val="00ED24B6"/>
    <w:rsid w:val="00ED2970"/>
    <w:rsid w:val="00ED2F67"/>
    <w:rsid w:val="00ED718C"/>
    <w:rsid w:val="00ED721D"/>
    <w:rsid w:val="00EE0474"/>
    <w:rsid w:val="00EE36CE"/>
    <w:rsid w:val="00EE3831"/>
    <w:rsid w:val="00EE75D5"/>
    <w:rsid w:val="00EF0470"/>
    <w:rsid w:val="00EF27CE"/>
    <w:rsid w:val="00EF43E2"/>
    <w:rsid w:val="00EF4AA0"/>
    <w:rsid w:val="00EF52A4"/>
    <w:rsid w:val="00EF77AB"/>
    <w:rsid w:val="00EF7848"/>
    <w:rsid w:val="00F003BD"/>
    <w:rsid w:val="00F051A2"/>
    <w:rsid w:val="00F0583E"/>
    <w:rsid w:val="00F062F7"/>
    <w:rsid w:val="00F0736B"/>
    <w:rsid w:val="00F10729"/>
    <w:rsid w:val="00F137C0"/>
    <w:rsid w:val="00F146FB"/>
    <w:rsid w:val="00F14AD5"/>
    <w:rsid w:val="00F157D5"/>
    <w:rsid w:val="00F17560"/>
    <w:rsid w:val="00F20133"/>
    <w:rsid w:val="00F223A9"/>
    <w:rsid w:val="00F244C7"/>
    <w:rsid w:val="00F3045E"/>
    <w:rsid w:val="00F31A5B"/>
    <w:rsid w:val="00F323B7"/>
    <w:rsid w:val="00F35068"/>
    <w:rsid w:val="00F37507"/>
    <w:rsid w:val="00F40F12"/>
    <w:rsid w:val="00F43997"/>
    <w:rsid w:val="00F47154"/>
    <w:rsid w:val="00F47429"/>
    <w:rsid w:val="00F50BBA"/>
    <w:rsid w:val="00F530B9"/>
    <w:rsid w:val="00F54BB3"/>
    <w:rsid w:val="00F55268"/>
    <w:rsid w:val="00F600F7"/>
    <w:rsid w:val="00F61D69"/>
    <w:rsid w:val="00F62227"/>
    <w:rsid w:val="00F62A15"/>
    <w:rsid w:val="00F64358"/>
    <w:rsid w:val="00F648CC"/>
    <w:rsid w:val="00F65017"/>
    <w:rsid w:val="00F65EC4"/>
    <w:rsid w:val="00F6647C"/>
    <w:rsid w:val="00F67880"/>
    <w:rsid w:val="00F67B6D"/>
    <w:rsid w:val="00F724B8"/>
    <w:rsid w:val="00F73492"/>
    <w:rsid w:val="00F75973"/>
    <w:rsid w:val="00F76AE7"/>
    <w:rsid w:val="00F76F37"/>
    <w:rsid w:val="00F80EF7"/>
    <w:rsid w:val="00F819C9"/>
    <w:rsid w:val="00F81E7A"/>
    <w:rsid w:val="00F849DA"/>
    <w:rsid w:val="00F85ABF"/>
    <w:rsid w:val="00F86470"/>
    <w:rsid w:val="00F879D9"/>
    <w:rsid w:val="00F902EF"/>
    <w:rsid w:val="00F90DD8"/>
    <w:rsid w:val="00F912F7"/>
    <w:rsid w:val="00F92706"/>
    <w:rsid w:val="00F92779"/>
    <w:rsid w:val="00F93DB4"/>
    <w:rsid w:val="00F956E2"/>
    <w:rsid w:val="00F961EF"/>
    <w:rsid w:val="00F97629"/>
    <w:rsid w:val="00FA4DAD"/>
    <w:rsid w:val="00FA54D0"/>
    <w:rsid w:val="00FB2C2D"/>
    <w:rsid w:val="00FB38FB"/>
    <w:rsid w:val="00FB464B"/>
    <w:rsid w:val="00FB50B2"/>
    <w:rsid w:val="00FB5FC6"/>
    <w:rsid w:val="00FC15A8"/>
    <w:rsid w:val="00FC1EFE"/>
    <w:rsid w:val="00FC23C8"/>
    <w:rsid w:val="00FC247D"/>
    <w:rsid w:val="00FC39E2"/>
    <w:rsid w:val="00FC3C38"/>
    <w:rsid w:val="00FC5760"/>
    <w:rsid w:val="00FC5766"/>
    <w:rsid w:val="00FC58E3"/>
    <w:rsid w:val="00FC5FB1"/>
    <w:rsid w:val="00FC72FA"/>
    <w:rsid w:val="00FD27CE"/>
    <w:rsid w:val="00FD37A2"/>
    <w:rsid w:val="00FD3DEC"/>
    <w:rsid w:val="00FD490A"/>
    <w:rsid w:val="00FE07C9"/>
    <w:rsid w:val="00FE203A"/>
    <w:rsid w:val="00FE2804"/>
    <w:rsid w:val="00FE3B4C"/>
    <w:rsid w:val="00FE3FF3"/>
    <w:rsid w:val="00FE54DC"/>
    <w:rsid w:val="00FE629F"/>
    <w:rsid w:val="00FE7606"/>
    <w:rsid w:val="00FE78BB"/>
    <w:rsid w:val="00FF2574"/>
    <w:rsid w:val="00FF38B1"/>
    <w:rsid w:val="00FF3BB9"/>
    <w:rsid w:val="00FF43EE"/>
    <w:rsid w:val="00FF4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F8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62F88"/>
    <w:pPr>
      <w:keepNext/>
      <w:widowControl/>
      <w:autoSpaceDE/>
      <w:autoSpaceDN/>
      <w:adjustRightInd/>
      <w:jc w:val="both"/>
      <w:outlineLvl w:val="0"/>
    </w:pPr>
    <w:rPr>
      <w:rFonts w:ascii="Courier New" w:hAnsi="Courier New"/>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2F88"/>
    <w:rPr>
      <w:rFonts w:ascii="Courier New" w:eastAsia="Times New Roman" w:hAnsi="Courier New" w:cs="Times New Roman"/>
      <w:sz w:val="28"/>
      <w:szCs w:val="20"/>
      <w:lang w:eastAsia="ru-RU"/>
    </w:rPr>
  </w:style>
  <w:style w:type="paragraph" w:styleId="2">
    <w:name w:val="Body Text 2"/>
    <w:basedOn w:val="a"/>
    <w:link w:val="20"/>
    <w:rsid w:val="00662F88"/>
    <w:pPr>
      <w:widowControl/>
      <w:autoSpaceDE/>
      <w:autoSpaceDN/>
      <w:adjustRightInd/>
      <w:jc w:val="both"/>
    </w:pPr>
    <w:rPr>
      <w:sz w:val="28"/>
      <w:lang w:val="x-none" w:eastAsia="x-none"/>
    </w:rPr>
  </w:style>
  <w:style w:type="character" w:customStyle="1" w:styleId="20">
    <w:name w:val="Основной текст 2 Знак"/>
    <w:basedOn w:val="a0"/>
    <w:link w:val="2"/>
    <w:rsid w:val="00662F88"/>
    <w:rPr>
      <w:rFonts w:ascii="Times New Roman" w:eastAsia="Times New Roman" w:hAnsi="Times New Roman" w:cs="Times New Roman"/>
      <w:sz w:val="28"/>
      <w:szCs w:val="20"/>
      <w:lang w:val="x-none" w:eastAsia="x-none"/>
    </w:rPr>
  </w:style>
  <w:style w:type="paragraph" w:styleId="a3">
    <w:name w:val="header"/>
    <w:basedOn w:val="a"/>
    <w:link w:val="a4"/>
    <w:rsid w:val="00662F88"/>
    <w:pPr>
      <w:tabs>
        <w:tab w:val="center" w:pos="4677"/>
        <w:tab w:val="right" w:pos="9355"/>
      </w:tabs>
    </w:pPr>
  </w:style>
  <w:style w:type="character" w:customStyle="1" w:styleId="a4">
    <w:name w:val="Верхний колонтитул Знак"/>
    <w:basedOn w:val="a0"/>
    <w:link w:val="a3"/>
    <w:rsid w:val="00662F88"/>
    <w:rPr>
      <w:rFonts w:ascii="Times New Roman" w:eastAsia="Times New Roman" w:hAnsi="Times New Roman" w:cs="Times New Roman"/>
      <w:sz w:val="20"/>
      <w:szCs w:val="20"/>
      <w:lang w:eastAsia="ru-RU"/>
    </w:rPr>
  </w:style>
  <w:style w:type="character" w:styleId="a5">
    <w:name w:val="page number"/>
    <w:basedOn w:val="a0"/>
    <w:rsid w:val="00662F88"/>
  </w:style>
  <w:style w:type="paragraph" w:customStyle="1" w:styleId="ConsPlusNonformat">
    <w:name w:val="ConsPlusNonformat"/>
    <w:rsid w:val="00662F88"/>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F8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62F88"/>
    <w:pPr>
      <w:keepNext/>
      <w:widowControl/>
      <w:autoSpaceDE/>
      <w:autoSpaceDN/>
      <w:adjustRightInd/>
      <w:jc w:val="both"/>
      <w:outlineLvl w:val="0"/>
    </w:pPr>
    <w:rPr>
      <w:rFonts w:ascii="Courier New" w:hAnsi="Courier New"/>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2F88"/>
    <w:rPr>
      <w:rFonts w:ascii="Courier New" w:eastAsia="Times New Roman" w:hAnsi="Courier New" w:cs="Times New Roman"/>
      <w:sz w:val="28"/>
      <w:szCs w:val="20"/>
      <w:lang w:eastAsia="ru-RU"/>
    </w:rPr>
  </w:style>
  <w:style w:type="paragraph" w:styleId="2">
    <w:name w:val="Body Text 2"/>
    <w:basedOn w:val="a"/>
    <w:link w:val="20"/>
    <w:rsid w:val="00662F88"/>
    <w:pPr>
      <w:widowControl/>
      <w:autoSpaceDE/>
      <w:autoSpaceDN/>
      <w:adjustRightInd/>
      <w:jc w:val="both"/>
    </w:pPr>
    <w:rPr>
      <w:sz w:val="28"/>
      <w:lang w:val="x-none" w:eastAsia="x-none"/>
    </w:rPr>
  </w:style>
  <w:style w:type="character" w:customStyle="1" w:styleId="20">
    <w:name w:val="Основной текст 2 Знак"/>
    <w:basedOn w:val="a0"/>
    <w:link w:val="2"/>
    <w:rsid w:val="00662F88"/>
    <w:rPr>
      <w:rFonts w:ascii="Times New Roman" w:eastAsia="Times New Roman" w:hAnsi="Times New Roman" w:cs="Times New Roman"/>
      <w:sz w:val="28"/>
      <w:szCs w:val="20"/>
      <w:lang w:val="x-none" w:eastAsia="x-none"/>
    </w:rPr>
  </w:style>
  <w:style w:type="paragraph" w:styleId="a3">
    <w:name w:val="header"/>
    <w:basedOn w:val="a"/>
    <w:link w:val="a4"/>
    <w:rsid w:val="00662F88"/>
    <w:pPr>
      <w:tabs>
        <w:tab w:val="center" w:pos="4677"/>
        <w:tab w:val="right" w:pos="9355"/>
      </w:tabs>
    </w:pPr>
  </w:style>
  <w:style w:type="character" w:customStyle="1" w:styleId="a4">
    <w:name w:val="Верхний колонтитул Знак"/>
    <w:basedOn w:val="a0"/>
    <w:link w:val="a3"/>
    <w:rsid w:val="00662F88"/>
    <w:rPr>
      <w:rFonts w:ascii="Times New Roman" w:eastAsia="Times New Roman" w:hAnsi="Times New Roman" w:cs="Times New Roman"/>
      <w:sz w:val="20"/>
      <w:szCs w:val="20"/>
      <w:lang w:eastAsia="ru-RU"/>
    </w:rPr>
  </w:style>
  <w:style w:type="character" w:styleId="a5">
    <w:name w:val="page number"/>
    <w:basedOn w:val="a0"/>
    <w:rsid w:val="00662F88"/>
  </w:style>
  <w:style w:type="paragraph" w:customStyle="1" w:styleId="ConsPlusNonformat">
    <w:name w:val="ConsPlusNonformat"/>
    <w:rsid w:val="00662F88"/>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2537</Words>
  <Characters>14467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cp:revision>
  <dcterms:created xsi:type="dcterms:W3CDTF">2019-11-29T06:40:00Z</dcterms:created>
  <dcterms:modified xsi:type="dcterms:W3CDTF">2019-11-29T06:43:00Z</dcterms:modified>
</cp:coreProperties>
</file>