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18" w:rsidRDefault="00AF0318">
      <w:pPr>
        <w:rPr>
          <w:rFonts w:ascii="Times New Roman" w:hAnsi="Times New Roman"/>
          <w:sz w:val="28"/>
          <w:szCs w:val="28"/>
        </w:rPr>
      </w:pPr>
      <w:r w:rsidRPr="00AF03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293D0D">
        <w:rPr>
          <w:rFonts w:ascii="Times New Roman" w:hAnsi="Times New Roman"/>
          <w:sz w:val="28"/>
          <w:szCs w:val="28"/>
        </w:rPr>
        <w:t xml:space="preserve">                        </w:t>
      </w:r>
      <w:r w:rsidRPr="00AF031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AF0318" w:rsidRDefault="00AF0318" w:rsidP="00293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AF0318">
        <w:rPr>
          <w:rFonts w:ascii="Times New Roman" w:hAnsi="Times New Roman"/>
          <w:sz w:val="28"/>
          <w:szCs w:val="28"/>
        </w:rPr>
        <w:t>Приложение №1</w:t>
      </w:r>
    </w:p>
    <w:p w:rsidR="00293D0D" w:rsidRDefault="00293D0D" w:rsidP="00293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D0D" w:rsidRDefault="00293D0D" w:rsidP="00293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Утверждено</w:t>
      </w:r>
    </w:p>
    <w:p w:rsidR="00AF0318" w:rsidRDefault="00AF0318" w:rsidP="00293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постановлени</w:t>
      </w:r>
      <w:r w:rsidR="00293D0D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</w:t>
      </w:r>
    </w:p>
    <w:p w:rsidR="00AF0318" w:rsidRDefault="00AF0318" w:rsidP="00293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AF0318" w:rsidRDefault="00293D0D" w:rsidP="00293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от «___» __________________ 2020 г.</w:t>
      </w:r>
    </w:p>
    <w:p w:rsidR="00293D0D" w:rsidRDefault="00293D0D" w:rsidP="00293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D0D" w:rsidRPr="00293D0D" w:rsidRDefault="00293D0D" w:rsidP="00293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960" w:type="dxa"/>
        <w:jc w:val="center"/>
        <w:tblLayout w:type="fixed"/>
        <w:tblLook w:val="04A0"/>
      </w:tblPr>
      <w:tblGrid>
        <w:gridCol w:w="786"/>
        <w:gridCol w:w="8"/>
        <w:gridCol w:w="2595"/>
        <w:gridCol w:w="992"/>
        <w:gridCol w:w="142"/>
        <w:gridCol w:w="1984"/>
        <w:gridCol w:w="851"/>
        <w:gridCol w:w="850"/>
        <w:gridCol w:w="992"/>
        <w:gridCol w:w="709"/>
        <w:gridCol w:w="425"/>
        <w:gridCol w:w="1134"/>
        <w:gridCol w:w="1560"/>
        <w:gridCol w:w="2932"/>
      </w:tblGrid>
      <w:tr w:rsidR="00786C22" w:rsidTr="00786C22">
        <w:trPr>
          <w:tblHeader/>
          <w:jc w:val="center"/>
        </w:trPr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>
            <w:pPr>
              <w:pStyle w:val="a3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Целевые значения показателя в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Щигровском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районе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Целевые значения показателя Стандарта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F0318" w:rsidTr="00786C22">
        <w:trPr>
          <w:tblHeader/>
          <w:jc w:val="center"/>
        </w:trPr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18" w:rsidRDefault="00AF0318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18" w:rsidRDefault="00AF0318">
            <w:pPr>
              <w:pStyle w:val="a3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18" w:rsidRDefault="00AF0318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18" w:rsidRDefault="00AF0318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18" w:rsidRDefault="00AF0318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18" w:rsidRDefault="00AF0318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18" w:rsidRDefault="00AF0318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18" w:rsidRDefault="00AF0318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86C22" w:rsidTr="00786C22">
        <w:trPr>
          <w:cantSplit/>
          <w:trHeight w:val="1472"/>
          <w:tblHeader/>
          <w:jc w:val="center"/>
        </w:trPr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6C22" w:rsidRDefault="00786C22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2018 (исх.)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6C22" w:rsidRDefault="00786C22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 01.01.2020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6C22" w:rsidRDefault="00786C22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 01.01.2021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6C22" w:rsidRDefault="00786C22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 01.01.2022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 01.01.2022</w:t>
            </w: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86C22" w:rsidTr="00786C22">
        <w:trPr>
          <w:tblHeader/>
          <w:jc w:val="center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22" w:rsidRDefault="00786C22">
            <w:pPr>
              <w:pStyle w:val="a3"/>
              <w:ind w:left="1973" w:right="-1963" w:firstLine="111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22" w:rsidRDefault="00786C2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  <w:p w:rsidR="00786C22" w:rsidRDefault="00786C2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86C22" w:rsidRDefault="00786C2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86C22" w:rsidRDefault="00786C2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86C22" w:rsidRDefault="00786C2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86C22" w:rsidRDefault="00786C2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86C22" w:rsidTr="00786C22">
        <w:trPr>
          <w:trHeight w:val="150"/>
          <w:tblHeader/>
          <w:jc w:val="center"/>
        </w:trPr>
        <w:tc>
          <w:tcPr>
            <w:tcW w:w="15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22" w:rsidRDefault="00786C22" w:rsidP="00D94D3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2F3" w:rsidRDefault="002E02F3" w:rsidP="002E02F3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6C22" w:rsidRDefault="00786C22" w:rsidP="002E02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  <w:p w:rsidR="002E02F3" w:rsidRDefault="002E02F3" w:rsidP="002E02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86C22" w:rsidTr="00786C22">
        <w:trPr>
          <w:trHeight w:val="127"/>
          <w:tblHeader/>
          <w:jc w:val="center"/>
        </w:trPr>
        <w:tc>
          <w:tcPr>
            <w:tcW w:w="15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 w:rsidP="00D94D3F">
            <w:pPr>
              <w:pStyle w:val="a3"/>
              <w:widowControl w:val="0"/>
              <w:ind w:firstLine="261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Фактическая информация:</w:t>
            </w:r>
          </w:p>
          <w:p w:rsidR="00786C22" w:rsidRDefault="00786C22" w:rsidP="00D94D3F">
            <w:pPr>
              <w:widowControl w:val="0"/>
              <w:shd w:val="clear" w:color="auto" w:fill="FFFFFF"/>
              <w:ind w:firstLine="2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Щигровском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 по состоянию на 01.01.2019 год проживает  963 ребенка в возрасте от 7 до 17 лет, подлежащих оздоровлению. В  2019 году 90,3 %  детей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охвачены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организованным отдыхом за счет  средств консолидированного бюджета.</w:t>
            </w:r>
          </w:p>
          <w:p w:rsidR="00786C22" w:rsidRDefault="00786C22" w:rsidP="00D94D3F">
            <w:pPr>
              <w:widowControl w:val="0"/>
              <w:ind w:firstLine="2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принятыми нормативными документами в Курской области путевки во все виды оздоровительных учреждений, приобретаемые за счет средств бюджетов всех уровней, выделяются на бесплатной основе в первоочередном порядке детям, проживающим на территории Курской области и находящимся в трудной жизненной ситуации.</w:t>
            </w:r>
            <w:proofErr w:type="gramEnd"/>
          </w:p>
          <w:p w:rsidR="00786C22" w:rsidRDefault="00786C22" w:rsidP="00D94D3F">
            <w:pPr>
              <w:pStyle w:val="a3"/>
              <w:widowControl w:val="0"/>
              <w:ind w:firstLine="261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Выделением бесплатных путевок занимается управление по делам культуры, молодежи и спорту администрации </w:t>
            </w:r>
            <w:proofErr w:type="spellStart"/>
            <w:r>
              <w:rPr>
                <w:sz w:val="24"/>
                <w:szCs w:val="24"/>
                <w:lang w:eastAsia="ru-RU"/>
              </w:rPr>
              <w:t>Щигровского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Курской области, получившее финансовые средства на эти цели в виде субсидий из областного бюджета.</w:t>
            </w:r>
          </w:p>
          <w:p w:rsidR="00786C22" w:rsidRDefault="00786C22" w:rsidP="00D94D3F">
            <w:pPr>
              <w:pStyle w:val="a3"/>
              <w:ind w:firstLine="261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Уполномоченным органом проводятся следующие мероприятия:</w:t>
            </w:r>
          </w:p>
          <w:p w:rsidR="00786C22" w:rsidRDefault="00786C22" w:rsidP="00D94D3F">
            <w:pPr>
              <w:pStyle w:val="a3"/>
              <w:ind w:firstLine="261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конкурсных процедур по оказанию услуг по оздоровлению детей, в которых на равных условиях принимают участие как государственные (муниципальные) учреждения, так и частные организации;</w:t>
            </w:r>
          </w:p>
          <w:p w:rsidR="00786C22" w:rsidRDefault="00786C22" w:rsidP="00D94D3F">
            <w:pPr>
              <w:pStyle w:val="a3"/>
              <w:ind w:firstLine="261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проведении специализированных профильных смен для одаренных детей различной направленности на базах частных организаций отдыха и оздоровления детей.</w:t>
            </w:r>
          </w:p>
          <w:p w:rsidR="00786C22" w:rsidRDefault="00786C22" w:rsidP="00D94D3F">
            <w:pPr>
              <w:pStyle w:val="ConsPlusNormal0"/>
              <w:ind w:firstLine="26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рынка:</w:t>
            </w:r>
          </w:p>
          <w:p w:rsidR="00786C22" w:rsidRDefault="00786C22" w:rsidP="00D94D3F">
            <w:pPr>
              <w:pStyle w:val="ConsPlusNormal0"/>
              <w:ind w:firstLine="26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Доминирование организаций, находящихся в муниципальной собственности.</w:t>
            </w:r>
          </w:p>
        </w:tc>
      </w:tr>
      <w:tr w:rsidR="00786C22" w:rsidTr="00786C22">
        <w:trPr>
          <w:trHeight w:val="161"/>
          <w:tblHeader/>
          <w:jc w:val="center"/>
        </w:trPr>
        <w:tc>
          <w:tcPr>
            <w:tcW w:w="15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 w:rsidP="00D94D3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Ресурсное обеспечение:</w:t>
            </w:r>
          </w:p>
          <w:p w:rsidR="00786C22" w:rsidRDefault="00786C22" w:rsidP="00D94D3F">
            <w:pPr>
              <w:pStyle w:val="ConsPlusNormal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дорожной карты по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ынку услуг детского отдыха и оздоровления осуществляется в соответствии с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««Повышение эффективности работы с молодежью, организация отдыха и оздоровления детей, молодежи, развитие физической культуры и спорта на 2015-2021 годы»</w:t>
            </w:r>
          </w:p>
        </w:tc>
      </w:tr>
      <w:tr w:rsidR="00786C22" w:rsidTr="00786C22">
        <w:trPr>
          <w:trHeight w:val="161"/>
          <w:tblHeader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 w:rsidP="00D94D3F">
            <w:pPr>
              <w:pStyle w:val="a3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  <w:p w:rsidR="00786C22" w:rsidRDefault="00786C22" w:rsidP="00D94D3F">
            <w:pPr>
              <w:pStyle w:val="a3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 w:rsidP="00D94D3F">
            <w:pPr>
              <w:pStyle w:val="a3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Финансовое обеспечение оздоровительной кампании детей в негосударственных (немуниципальных) организациях оздоровления и отдыха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 w:rsidP="00D94D3F">
            <w:pPr>
              <w:pStyle w:val="a3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 w:rsidP="00D94D3F">
            <w:pPr>
              <w:pStyle w:val="a3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организаций отдыха и оздоровления детей частной формы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 w:rsidP="00D94D3F">
            <w:pPr>
              <w:pStyle w:val="a3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8F5863" w:rsidP="00D94D3F">
            <w:pPr>
              <w:pStyle w:val="a3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8F5863" w:rsidP="008F5863">
            <w:pPr>
              <w:pStyle w:val="a3"/>
              <w:ind w:firstLine="0"/>
              <w:jc w:val="center"/>
              <w:rPr>
                <w:bCs/>
                <w:sz w:val="24"/>
                <w:szCs w:val="24"/>
                <w:highlight w:val="red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8F5863" w:rsidP="00D94D3F">
            <w:pPr>
              <w:pStyle w:val="a3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8F5863" w:rsidP="00D94D3F">
            <w:pPr>
              <w:pStyle w:val="a3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234866" w:rsidP="00D94D3F">
            <w:pPr>
              <w:pStyle w:val="a3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22" w:rsidRDefault="00786C22" w:rsidP="00D94D3F">
            <w:pPr>
              <w:pStyle w:val="a3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ru-RU"/>
              </w:rPr>
              <w:t>Щигровского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</w:tbl>
    <w:p w:rsidR="001A0E0B" w:rsidRDefault="001A0E0B" w:rsidP="002E02F3"/>
    <w:sectPr w:rsidR="001A0E0B" w:rsidSect="00293D0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2425"/>
    <w:multiLevelType w:val="hybridMultilevel"/>
    <w:tmpl w:val="5FF2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C22"/>
    <w:rsid w:val="00123B7C"/>
    <w:rsid w:val="001A0E0B"/>
    <w:rsid w:val="00234866"/>
    <w:rsid w:val="00293D0D"/>
    <w:rsid w:val="002E02F3"/>
    <w:rsid w:val="00393DB8"/>
    <w:rsid w:val="003A02F9"/>
    <w:rsid w:val="006304F9"/>
    <w:rsid w:val="00786C22"/>
    <w:rsid w:val="008F5863"/>
    <w:rsid w:val="00A651E7"/>
    <w:rsid w:val="00AF0318"/>
    <w:rsid w:val="00C759B2"/>
    <w:rsid w:val="00DE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C22"/>
    <w:pPr>
      <w:spacing w:after="0" w:line="240" w:lineRule="auto"/>
      <w:ind w:firstLine="720"/>
      <w:jc w:val="both"/>
    </w:pPr>
    <w:rPr>
      <w:sz w:val="28"/>
      <w:szCs w:val="28"/>
    </w:rPr>
  </w:style>
  <w:style w:type="table" w:styleId="a4">
    <w:name w:val="Table Grid"/>
    <w:basedOn w:val="a1"/>
    <w:uiPriority w:val="39"/>
    <w:rsid w:val="0078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786C22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86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4DE02-2743-4B69-961A-C8F328B8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</Words>
  <Characters>3001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Е. А</dc:creator>
  <cp:keywords/>
  <dc:description/>
  <cp:lastModifiedBy>Демидова Е. А</cp:lastModifiedBy>
  <cp:revision>12</cp:revision>
  <cp:lastPrinted>2020-12-09T05:02:00Z</cp:lastPrinted>
  <dcterms:created xsi:type="dcterms:W3CDTF">2020-12-08T04:52:00Z</dcterms:created>
  <dcterms:modified xsi:type="dcterms:W3CDTF">2020-12-09T05:02:00Z</dcterms:modified>
</cp:coreProperties>
</file>