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D6E" w:rsidRPr="002818C2" w:rsidRDefault="00CC7D6E" w:rsidP="00CC7D6E">
      <w:pPr>
        <w:jc w:val="center"/>
        <w:rPr>
          <w:sz w:val="24"/>
          <w:szCs w:val="24"/>
        </w:rPr>
      </w:pPr>
      <w:r w:rsidRPr="002818C2">
        <w:rPr>
          <w:sz w:val="24"/>
          <w:szCs w:val="24"/>
        </w:rPr>
        <w:t>Администрация</w:t>
      </w:r>
    </w:p>
    <w:p w:rsidR="00CC7D6E" w:rsidRPr="002818C2" w:rsidRDefault="00CC7D6E" w:rsidP="00CC7D6E">
      <w:pPr>
        <w:jc w:val="center"/>
        <w:rPr>
          <w:sz w:val="24"/>
          <w:szCs w:val="24"/>
        </w:rPr>
      </w:pPr>
      <w:proofErr w:type="spellStart"/>
      <w:r w:rsidRPr="002818C2">
        <w:rPr>
          <w:sz w:val="24"/>
          <w:szCs w:val="24"/>
        </w:rPr>
        <w:t>Щигровского</w:t>
      </w:r>
      <w:proofErr w:type="spellEnd"/>
      <w:r w:rsidRPr="002818C2">
        <w:rPr>
          <w:sz w:val="24"/>
          <w:szCs w:val="24"/>
        </w:rPr>
        <w:t xml:space="preserve"> района Курской области</w:t>
      </w:r>
    </w:p>
    <w:p w:rsidR="00CC7D6E" w:rsidRPr="002818C2" w:rsidRDefault="00CC7D6E" w:rsidP="00CC7D6E">
      <w:pPr>
        <w:jc w:val="center"/>
        <w:rPr>
          <w:sz w:val="24"/>
          <w:szCs w:val="24"/>
        </w:rPr>
      </w:pPr>
    </w:p>
    <w:p w:rsidR="00CC7D6E" w:rsidRPr="002818C2" w:rsidRDefault="00CC7D6E" w:rsidP="00CC7D6E">
      <w:pPr>
        <w:jc w:val="center"/>
        <w:rPr>
          <w:sz w:val="24"/>
          <w:szCs w:val="24"/>
        </w:rPr>
      </w:pPr>
      <w:r w:rsidRPr="002818C2">
        <w:rPr>
          <w:sz w:val="24"/>
          <w:szCs w:val="24"/>
        </w:rPr>
        <w:t>ПОСТАНОВЛЕНИЕ</w:t>
      </w: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DB07E6" w:rsidRDefault="00DB07E6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DB07E6" w:rsidRPr="003D2E68" w:rsidRDefault="00DB07E6" w:rsidP="00DB07E6">
      <w:pPr>
        <w:rPr>
          <w:color w:val="000000"/>
        </w:rPr>
      </w:pPr>
      <w:bookmarkStart w:id="0" w:name="_GoBack"/>
      <w:r w:rsidRPr="003D2E68">
        <w:t xml:space="preserve">от  </w:t>
      </w:r>
      <w:r w:rsidR="003D2E68" w:rsidRPr="003D2E68">
        <w:t>«20</w:t>
      </w:r>
      <w:r w:rsidRPr="003D2E68">
        <w:rPr>
          <w:color w:val="000000"/>
        </w:rPr>
        <w:t>»</w:t>
      </w:r>
      <w:r w:rsidR="003D2E68" w:rsidRPr="003D2E68">
        <w:rPr>
          <w:color w:val="000000"/>
        </w:rPr>
        <w:t xml:space="preserve">   </w:t>
      </w:r>
      <w:r w:rsidRPr="003D2E68">
        <w:rPr>
          <w:color w:val="000000"/>
        </w:rPr>
        <w:t xml:space="preserve"> декабря      2021 г.    №</w:t>
      </w:r>
      <w:r w:rsidR="003D2E68" w:rsidRPr="003D2E68">
        <w:rPr>
          <w:color w:val="000000"/>
        </w:rPr>
        <w:t xml:space="preserve">673 </w:t>
      </w:r>
    </w:p>
    <w:bookmarkEnd w:id="0"/>
    <w:p w:rsidR="003D2E68" w:rsidRPr="002A3F11" w:rsidRDefault="003D2E68" w:rsidP="00DB07E6">
      <w:pPr>
        <w:rPr>
          <w:color w:val="000000"/>
          <w:u w:val="single"/>
        </w:rPr>
      </w:pPr>
    </w:p>
    <w:p w:rsidR="00DB07E6" w:rsidRPr="002A3F11" w:rsidRDefault="00DB07E6" w:rsidP="00DB07E6">
      <w:r w:rsidRPr="002A3F11">
        <w:t>Об утверждении Программы профилактики</w:t>
      </w:r>
    </w:p>
    <w:p w:rsidR="00DB07E6" w:rsidRPr="002A3F11" w:rsidRDefault="00DB07E6" w:rsidP="00DB07E6">
      <w:r w:rsidRPr="002A3F11">
        <w:t xml:space="preserve">рисков причинения вреда (ущерба) </w:t>
      </w:r>
      <w:proofErr w:type="gramStart"/>
      <w:r w:rsidRPr="002A3F11">
        <w:t>охраняемым</w:t>
      </w:r>
      <w:proofErr w:type="gramEnd"/>
    </w:p>
    <w:p w:rsidR="00DB07E6" w:rsidRPr="002A3F11" w:rsidRDefault="00DB07E6" w:rsidP="00DB07E6">
      <w:r w:rsidRPr="002A3F11">
        <w:t>зак</w:t>
      </w:r>
      <w:r>
        <w:t>оном ценностям в рамках</w:t>
      </w:r>
      <w:r w:rsidRPr="002A3F11">
        <w:t xml:space="preserve"> </w:t>
      </w:r>
      <w:proofErr w:type="gramStart"/>
      <w:r w:rsidRPr="002A3F11">
        <w:t>муниципального</w:t>
      </w:r>
      <w:proofErr w:type="gramEnd"/>
    </w:p>
    <w:p w:rsidR="00DB07E6" w:rsidRDefault="00525F55" w:rsidP="00DB07E6">
      <w:pPr>
        <w:rPr>
          <w:rFonts w:eastAsia="Times New Roman"/>
          <w:color w:val="010101"/>
          <w:lang w:eastAsia="ru-RU"/>
        </w:rPr>
      </w:pPr>
      <w:r>
        <w:rPr>
          <w:rFonts w:eastAsia="Times New Roman"/>
          <w:color w:val="010101"/>
          <w:lang w:eastAsia="ru-RU"/>
        </w:rPr>
        <w:t xml:space="preserve">жилищного </w:t>
      </w:r>
      <w:r w:rsidR="00DB07E6">
        <w:rPr>
          <w:rFonts w:eastAsia="Times New Roman"/>
          <w:color w:val="010101"/>
          <w:lang w:eastAsia="ru-RU"/>
        </w:rPr>
        <w:t>контроля на территории муниципального</w:t>
      </w:r>
    </w:p>
    <w:p w:rsidR="00DB07E6" w:rsidRPr="002A3F11" w:rsidRDefault="00DB07E6" w:rsidP="00DB07E6">
      <w:r>
        <w:rPr>
          <w:rFonts w:eastAsia="Times New Roman"/>
          <w:color w:val="010101"/>
          <w:lang w:eastAsia="ru-RU"/>
        </w:rPr>
        <w:t>образования «Щигровский район» Курской области</w:t>
      </w:r>
    </w:p>
    <w:p w:rsidR="00DB07E6" w:rsidRDefault="00DB07E6" w:rsidP="00DB07E6"/>
    <w:p w:rsidR="00525F55" w:rsidRPr="002A3F11" w:rsidRDefault="00525F55" w:rsidP="00DB07E6"/>
    <w:p w:rsidR="00DB07E6" w:rsidRPr="002A3F11" w:rsidRDefault="00DB07E6" w:rsidP="00DB07E6">
      <w:r w:rsidRPr="002A3F11">
        <w:t xml:space="preserve">         В целях реализации положений </w:t>
      </w:r>
      <w:hyperlink r:id="rId6" w:history="1">
        <w:r w:rsidRPr="002A3F11">
          <w:t>части 2 статьи 44</w:t>
        </w:r>
      </w:hyperlink>
      <w:r w:rsidRPr="002A3F11">
        <w:t xml:space="preserve"> Федерального закона </w:t>
      </w:r>
      <w:r w:rsidRPr="002A3F11">
        <w:br/>
        <w:t xml:space="preserve">от 31 июля 2020 г. № 248-ФЗ «О государственном контроле (надзоре) </w:t>
      </w:r>
      <w:r w:rsidRPr="002A3F11">
        <w:br/>
        <w:t xml:space="preserve">и муниципальном контроле в Российской Федерации», Администрация Щигровского района Курской области  </w:t>
      </w:r>
    </w:p>
    <w:p w:rsidR="00DB07E6" w:rsidRPr="002A3F11" w:rsidRDefault="00DB07E6" w:rsidP="00DB07E6">
      <w:r w:rsidRPr="002A3F11">
        <w:t xml:space="preserve">                                                 </w:t>
      </w:r>
    </w:p>
    <w:p w:rsidR="00DB07E6" w:rsidRPr="002A3F11" w:rsidRDefault="00DB07E6" w:rsidP="00DB07E6">
      <w:pPr>
        <w:jc w:val="center"/>
      </w:pPr>
      <w:r w:rsidRPr="002A3F11">
        <w:t>Постановляет:</w:t>
      </w:r>
    </w:p>
    <w:p w:rsidR="00DB07E6" w:rsidRPr="002A3F11" w:rsidRDefault="00DB07E6" w:rsidP="00DB07E6"/>
    <w:p w:rsidR="00DB07E6" w:rsidRDefault="00DB07E6" w:rsidP="00CC7D6E">
      <w:pPr>
        <w:ind w:firstLine="708"/>
      </w:pPr>
      <w:r w:rsidRPr="002A3F11">
        <w:t xml:space="preserve">1. Утвердить </w:t>
      </w:r>
      <w:r w:rsidRPr="002A3F11">
        <w:rPr>
          <w:bCs/>
        </w:rPr>
        <w:t xml:space="preserve">Программу профилактики рисков причинения вреда (ущерба) охраняемым законом ценностям </w:t>
      </w:r>
      <w:r>
        <w:t>в рамках</w:t>
      </w:r>
      <w:r w:rsidRPr="002A3F11">
        <w:t xml:space="preserve">  муниципального</w:t>
      </w:r>
      <w:r>
        <w:t xml:space="preserve"> </w:t>
      </w:r>
      <w:r w:rsidR="00525F55">
        <w:t xml:space="preserve">жилищного </w:t>
      </w:r>
      <w:r w:rsidR="00525F55">
        <w:rPr>
          <w:rFonts w:eastAsia="Times New Roman"/>
          <w:color w:val="010101"/>
          <w:lang w:eastAsia="ru-RU"/>
        </w:rPr>
        <w:t xml:space="preserve">контроля </w:t>
      </w:r>
      <w:r>
        <w:rPr>
          <w:rFonts w:eastAsia="Times New Roman"/>
          <w:color w:val="010101"/>
          <w:lang w:eastAsia="ru-RU"/>
        </w:rPr>
        <w:t xml:space="preserve">на территории муниципального образования «Щигровский район» Курской области </w:t>
      </w:r>
      <w:r w:rsidRPr="002A3F11">
        <w:rPr>
          <w:bCs/>
        </w:rPr>
        <w:t xml:space="preserve"> на 2022 год</w:t>
      </w:r>
      <w:r w:rsidRPr="002A3F11">
        <w:t xml:space="preserve"> (далее – Программа) согласно приложению к настоящему постановлению.</w:t>
      </w:r>
    </w:p>
    <w:p w:rsidR="00DB07E6" w:rsidRPr="002A3F11" w:rsidRDefault="00DB07E6" w:rsidP="00CC7D6E">
      <w:pPr>
        <w:ind w:firstLine="708"/>
      </w:pPr>
      <w:r w:rsidRPr="002A3F11">
        <w:t xml:space="preserve">2. Ответственным лицом за реализацию </w:t>
      </w:r>
      <w:hyperlink w:anchor="Par29" w:history="1">
        <w:r w:rsidRPr="002A3F11">
          <w:t>Программы</w:t>
        </w:r>
      </w:hyperlink>
      <w:r w:rsidRPr="002A3F11">
        <w:t xml:space="preserve"> назначить заместителя главы Администрации Щигровског</w:t>
      </w:r>
      <w:r>
        <w:t xml:space="preserve">о района Курской области </w:t>
      </w:r>
      <w:proofErr w:type="spellStart"/>
      <w:r>
        <w:t>Летошникова</w:t>
      </w:r>
      <w:proofErr w:type="spellEnd"/>
      <w:r>
        <w:t xml:space="preserve"> Ю</w:t>
      </w:r>
      <w:r w:rsidRPr="002A3F11">
        <w:t>.В.</w:t>
      </w:r>
    </w:p>
    <w:p w:rsidR="00DB07E6" w:rsidRPr="002A3F11" w:rsidRDefault="00DB07E6" w:rsidP="00CC7D6E">
      <w:pPr>
        <w:ind w:firstLine="708"/>
      </w:pPr>
      <w:r w:rsidRPr="002A3F11">
        <w:t>3. Ответственным структурным подразделением за организацию работы по профилактике рисков причинения вреда (ущерба) охраняемым законом ценностям при осуществлении муниципального</w:t>
      </w:r>
      <w:r w:rsidRPr="004629D5">
        <w:rPr>
          <w:rFonts w:eastAsia="Times New Roman"/>
          <w:color w:val="010101"/>
          <w:lang w:eastAsia="ru-RU"/>
        </w:rPr>
        <w:t xml:space="preserve"> </w:t>
      </w:r>
      <w:r w:rsidR="00525F55">
        <w:rPr>
          <w:rFonts w:eastAsia="Times New Roman"/>
          <w:color w:val="010101"/>
          <w:lang w:eastAsia="ru-RU"/>
        </w:rPr>
        <w:t xml:space="preserve"> жилищного контроля</w:t>
      </w:r>
      <w:r w:rsidRPr="002A3F11">
        <w:rPr>
          <w:rFonts w:eastAsia="Times New Roman"/>
          <w:color w:val="010101"/>
          <w:lang w:eastAsia="ru-RU"/>
        </w:rPr>
        <w:t xml:space="preserve"> </w:t>
      </w:r>
      <w:r>
        <w:rPr>
          <w:rFonts w:eastAsia="Times New Roman"/>
          <w:color w:val="010101"/>
          <w:lang w:eastAsia="ru-RU"/>
        </w:rPr>
        <w:t>на территории муниципального образования «Щигровский район» Курской области</w:t>
      </w:r>
      <w:r w:rsidRPr="002A3F11">
        <w:t xml:space="preserve">, определить Управление </w:t>
      </w:r>
      <w:r>
        <w:t xml:space="preserve">архитектуры, строительства, ЖКХ и охраны окружающей среды  </w:t>
      </w:r>
      <w:r w:rsidRPr="002A3F11">
        <w:t xml:space="preserve"> администрации Щигровского района Курской области.      </w:t>
      </w:r>
    </w:p>
    <w:p w:rsidR="00DB07E6" w:rsidRPr="00D84A22" w:rsidRDefault="00D84A22" w:rsidP="00CC7D6E">
      <w:pPr>
        <w:ind w:firstLine="708"/>
      </w:pPr>
      <w:r>
        <w:t>4</w:t>
      </w:r>
      <w:r w:rsidR="00DB07E6" w:rsidRPr="00D84A22">
        <w:t xml:space="preserve">. </w:t>
      </w:r>
      <w:proofErr w:type="gramStart"/>
      <w:r w:rsidR="00DB07E6" w:rsidRPr="00D84A22">
        <w:t>Контроль за</w:t>
      </w:r>
      <w:proofErr w:type="gramEnd"/>
      <w:r w:rsidR="00DB07E6" w:rsidRPr="00D84A22">
        <w:t xml:space="preserve"> исполнением настоящего постановления оставляю за собой.</w:t>
      </w:r>
    </w:p>
    <w:p w:rsidR="00DB07E6" w:rsidRPr="00D84A22" w:rsidRDefault="00D84A22" w:rsidP="00CC7D6E">
      <w:pPr>
        <w:ind w:firstLine="708"/>
      </w:pPr>
      <w:r>
        <w:t>5</w:t>
      </w:r>
      <w:r w:rsidR="00DB07E6" w:rsidRPr="00D84A22">
        <w:t>. Постановление вступает в силу со дня его подписания.</w:t>
      </w:r>
    </w:p>
    <w:p w:rsidR="00DB07E6" w:rsidRPr="00D84A22" w:rsidRDefault="00DB07E6" w:rsidP="00CC7D6E">
      <w:pPr>
        <w:tabs>
          <w:tab w:val="num" w:pos="0"/>
        </w:tabs>
        <w:ind w:firstLine="708"/>
      </w:pPr>
    </w:p>
    <w:p w:rsidR="00DB07E6" w:rsidRPr="002A3F11" w:rsidRDefault="00DB07E6" w:rsidP="00D84A22">
      <w:pPr>
        <w:tabs>
          <w:tab w:val="num" w:pos="0"/>
        </w:tabs>
      </w:pPr>
    </w:p>
    <w:p w:rsidR="00DB07E6" w:rsidRPr="002A3F11" w:rsidRDefault="00DB07E6" w:rsidP="00DB07E6"/>
    <w:p w:rsidR="00DB07E6" w:rsidRPr="002A3F11" w:rsidRDefault="00DB07E6" w:rsidP="00DB07E6">
      <w:r w:rsidRPr="002A3F11">
        <w:t>Глава Щигровского района Курской области                                Ю.И. Астахов</w:t>
      </w:r>
    </w:p>
    <w:p w:rsidR="00DB07E6" w:rsidRPr="002A3F11" w:rsidRDefault="00DB07E6" w:rsidP="00DB07E6"/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Pr="00525F55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lastRenderedPageBreak/>
        <w:t>Утверждено</w:t>
      </w:r>
    </w:p>
    <w:p w:rsidR="00DB07E6" w:rsidRPr="00525F55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>Постановлением</w:t>
      </w:r>
    </w:p>
    <w:p w:rsidR="00DB07E6" w:rsidRPr="00525F55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>Администрации Щигровского района</w:t>
      </w:r>
    </w:p>
    <w:p w:rsidR="00DB07E6" w:rsidRPr="00525F55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rStyle w:val="FontStyle12"/>
          <w:sz w:val="28"/>
          <w:szCs w:val="28"/>
        </w:rPr>
      </w:pPr>
      <w:r w:rsidRPr="00525F55">
        <w:rPr>
          <w:bCs/>
        </w:rPr>
        <w:t xml:space="preserve">Курской области </w:t>
      </w:r>
    </w:p>
    <w:p w:rsidR="00027D16" w:rsidRPr="0084680A" w:rsidRDefault="00C56730" w:rsidP="00C56730">
      <w:pPr>
        <w:pStyle w:val="Style5"/>
        <w:widowControl/>
        <w:spacing w:line="240" w:lineRule="auto"/>
        <w:ind w:left="4820" w:firstLine="0"/>
        <w:jc w:val="center"/>
        <w:rPr>
          <w:rStyle w:val="FontStyle12"/>
          <w:sz w:val="28"/>
          <w:szCs w:val="28"/>
        </w:rPr>
      </w:pPr>
      <w:r w:rsidRPr="0084680A">
        <w:rPr>
          <w:rStyle w:val="FontStyle12"/>
          <w:sz w:val="28"/>
          <w:szCs w:val="28"/>
        </w:rPr>
        <w:t>от «____» ___________ 202</w:t>
      </w:r>
      <w:r w:rsidR="00E03B6F">
        <w:rPr>
          <w:rStyle w:val="FontStyle12"/>
          <w:sz w:val="28"/>
          <w:szCs w:val="28"/>
        </w:rPr>
        <w:t>1</w:t>
      </w:r>
      <w:r w:rsidR="00027D16" w:rsidRPr="0084680A">
        <w:rPr>
          <w:rStyle w:val="FontStyle12"/>
          <w:sz w:val="28"/>
          <w:szCs w:val="28"/>
        </w:rPr>
        <w:t xml:space="preserve"> года</w:t>
      </w:r>
    </w:p>
    <w:p w:rsidR="00C56730" w:rsidRPr="0084680A" w:rsidRDefault="00C56730" w:rsidP="00C56730">
      <w:pPr>
        <w:pStyle w:val="Style5"/>
        <w:widowControl/>
        <w:spacing w:line="240" w:lineRule="auto"/>
        <w:ind w:left="4820" w:firstLine="0"/>
        <w:jc w:val="center"/>
        <w:rPr>
          <w:rStyle w:val="FontStyle12"/>
          <w:sz w:val="28"/>
          <w:szCs w:val="28"/>
        </w:rPr>
      </w:pPr>
      <w:r w:rsidRPr="0084680A">
        <w:rPr>
          <w:rStyle w:val="FontStyle12"/>
          <w:sz w:val="28"/>
          <w:szCs w:val="28"/>
        </w:rPr>
        <w:t xml:space="preserve"> № ________</w:t>
      </w:r>
    </w:p>
    <w:p w:rsidR="008D510D" w:rsidRDefault="008D510D" w:rsidP="00397482">
      <w:pPr>
        <w:shd w:val="clear" w:color="auto" w:fill="FFFFFF"/>
        <w:tabs>
          <w:tab w:val="left" w:pos="9072"/>
        </w:tabs>
        <w:ind w:left="851" w:right="849"/>
        <w:jc w:val="center"/>
        <w:rPr>
          <w:b/>
          <w:bCs/>
        </w:rPr>
      </w:pPr>
    </w:p>
    <w:p w:rsidR="00E03B6F" w:rsidRDefault="00397482" w:rsidP="00E03B6F">
      <w:pPr>
        <w:pStyle w:val="ConsPlusNormal"/>
        <w:jc w:val="center"/>
        <w:rPr>
          <w:b/>
          <w:szCs w:val="28"/>
        </w:rPr>
      </w:pPr>
      <w:r w:rsidRPr="00E80CB7">
        <w:rPr>
          <w:b/>
          <w:bCs/>
        </w:rPr>
        <w:t xml:space="preserve">Программа </w:t>
      </w:r>
      <w:r w:rsidR="00E03B6F" w:rsidRPr="0076381E">
        <w:rPr>
          <w:b/>
          <w:szCs w:val="28"/>
        </w:rPr>
        <w:t xml:space="preserve">профилактики </w:t>
      </w:r>
      <w:r w:rsidR="00E03B6F">
        <w:rPr>
          <w:b/>
          <w:szCs w:val="28"/>
        </w:rPr>
        <w:t>рисков причинения вреда (ущерба) охраняемых законом ценностям в рамках осуществления муниципального жилищного контроля на территории</w:t>
      </w:r>
    </w:p>
    <w:p w:rsidR="00397482" w:rsidRPr="00E80CB7" w:rsidRDefault="002E356F" w:rsidP="00E03B6F">
      <w:pPr>
        <w:pStyle w:val="ConsPlusNormal"/>
        <w:jc w:val="center"/>
        <w:rPr>
          <w:b/>
          <w:bCs/>
        </w:rPr>
      </w:pPr>
      <w:r>
        <w:rPr>
          <w:b/>
          <w:szCs w:val="28"/>
        </w:rPr>
        <w:t xml:space="preserve"> </w:t>
      </w:r>
      <w:r w:rsidR="00FC189D">
        <w:rPr>
          <w:b/>
          <w:szCs w:val="28"/>
        </w:rPr>
        <w:t xml:space="preserve">      </w:t>
      </w:r>
      <w:r>
        <w:rPr>
          <w:b/>
          <w:szCs w:val="28"/>
        </w:rPr>
        <w:t xml:space="preserve">муниципального образования «Щигровский район» </w:t>
      </w:r>
      <w:r w:rsidR="00FC189D">
        <w:rPr>
          <w:b/>
          <w:szCs w:val="28"/>
        </w:rPr>
        <w:t>Курской области</w:t>
      </w:r>
      <w:r w:rsidR="00E03B6F">
        <w:rPr>
          <w:b/>
          <w:szCs w:val="28"/>
        </w:rPr>
        <w:t xml:space="preserve"> </w:t>
      </w:r>
      <w:r w:rsidR="00397482" w:rsidRPr="00E80CB7">
        <w:rPr>
          <w:b/>
          <w:bCs/>
        </w:rPr>
        <w:t>на 20</w:t>
      </w:r>
      <w:r w:rsidR="00076F55">
        <w:rPr>
          <w:b/>
          <w:bCs/>
        </w:rPr>
        <w:t>2</w:t>
      </w:r>
      <w:r w:rsidR="00E03B6F">
        <w:rPr>
          <w:b/>
          <w:bCs/>
        </w:rPr>
        <w:t>2</w:t>
      </w:r>
      <w:r w:rsidR="001B0821">
        <w:rPr>
          <w:b/>
          <w:bCs/>
        </w:rPr>
        <w:t xml:space="preserve"> </w:t>
      </w:r>
      <w:r w:rsidR="00397482" w:rsidRPr="00E80CB7">
        <w:rPr>
          <w:b/>
          <w:bCs/>
        </w:rPr>
        <w:t xml:space="preserve">год </w:t>
      </w:r>
    </w:p>
    <w:p w:rsidR="00397482" w:rsidRPr="00E80CB7" w:rsidRDefault="00397482" w:rsidP="00397482">
      <w:pPr>
        <w:shd w:val="clear" w:color="auto" w:fill="FFFFFF"/>
        <w:rPr>
          <w:bCs/>
          <w:highlight w:val="yellow"/>
        </w:rPr>
      </w:pPr>
    </w:p>
    <w:p w:rsidR="00397482" w:rsidRPr="00E80CB7" w:rsidRDefault="00544CE7" w:rsidP="00397482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1</w:t>
      </w:r>
      <w:r w:rsidR="00397482" w:rsidRPr="00E80CB7">
        <w:rPr>
          <w:b/>
          <w:bCs/>
        </w:rPr>
        <w:t>. Общие положения</w:t>
      </w:r>
    </w:p>
    <w:p w:rsidR="00C04990" w:rsidRDefault="00C04990" w:rsidP="00C04990">
      <w:pPr>
        <w:shd w:val="clear" w:color="auto" w:fill="FFFFFF"/>
        <w:rPr>
          <w:bCs/>
        </w:rPr>
      </w:pPr>
    </w:p>
    <w:p w:rsidR="00397482" w:rsidRPr="00C04990" w:rsidRDefault="00397482" w:rsidP="00C04990">
      <w:pPr>
        <w:shd w:val="clear" w:color="auto" w:fill="FFFFFF"/>
        <w:ind w:firstLine="708"/>
        <w:rPr>
          <w:bCs/>
        </w:rPr>
      </w:pPr>
      <w:r w:rsidRPr="00C04990">
        <w:rPr>
          <w:bCs/>
        </w:rPr>
        <w:t xml:space="preserve">Настоящая </w:t>
      </w:r>
      <w:r w:rsidR="00027D16">
        <w:t>П</w:t>
      </w:r>
      <w:r w:rsidR="00027D16" w:rsidRPr="00990DAD">
        <w:t>рограмм</w:t>
      </w:r>
      <w:r w:rsidR="008D510D">
        <w:t>а</w:t>
      </w:r>
      <w:r w:rsidR="00027D16" w:rsidRPr="00990DAD">
        <w:t xml:space="preserve"> </w:t>
      </w:r>
      <w:r w:rsidR="00E03B6F" w:rsidRPr="00E03B6F">
        <w:t>профилактики рисков причинения вреда (ущерба) охраняемых законом ценностям в рамках осуществления муниципального жилищного контроля на территории м</w:t>
      </w:r>
      <w:r w:rsidR="00FC189D">
        <w:t>униципального образования «Щигровский  район</w:t>
      </w:r>
      <w:r w:rsidR="00E03B6F" w:rsidRPr="00E03B6F">
        <w:t xml:space="preserve">» </w:t>
      </w:r>
      <w:r w:rsidR="00FC189D">
        <w:t>Курской област</w:t>
      </w:r>
      <w:proofErr w:type="gramStart"/>
      <w:r w:rsidR="00FC189D">
        <w:t>и</w:t>
      </w:r>
      <w:r w:rsidR="00027D16" w:rsidRPr="00990DAD">
        <w:t>(</w:t>
      </w:r>
      <w:proofErr w:type="gramEnd"/>
      <w:r w:rsidR="00027D16" w:rsidRPr="00990DAD">
        <w:t xml:space="preserve">далее - Программа) </w:t>
      </w:r>
      <w:r w:rsidRPr="00C04990">
        <w:rPr>
          <w:bCs/>
        </w:rPr>
        <w:t>разработана в целях реализации стандарта комплексной профилактики рисков причинения вреда охраняемым законом ценностям.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7175FB" w:rsidRPr="00E80CB7" w:rsidRDefault="00544CE7" w:rsidP="007175FB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2</w:t>
      </w:r>
      <w:r w:rsidR="007175FB" w:rsidRPr="00E80CB7">
        <w:rPr>
          <w:b/>
          <w:bCs/>
        </w:rPr>
        <w:t>. Анализ и оценка состояния подконтрольной сферы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426A42" w:rsidRPr="00F228A8" w:rsidRDefault="00544CE7" w:rsidP="00426A4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80CB7">
        <w:t xml:space="preserve">2.1. </w:t>
      </w:r>
      <w:r w:rsidR="00D37D3A" w:rsidRPr="00E80CB7">
        <w:t xml:space="preserve">Одним из важных направлений деятельности органов местного самоуправления </w:t>
      </w:r>
      <w:r w:rsidR="001C4D97">
        <w:t>на территории муницип</w:t>
      </w:r>
      <w:r w:rsidR="00FC189D">
        <w:t>ального образования «Щигровский район</w:t>
      </w:r>
      <w:r w:rsidR="001C4D97">
        <w:t>»</w:t>
      </w:r>
      <w:r w:rsidR="00FC189D">
        <w:t xml:space="preserve"> Курской области</w:t>
      </w:r>
      <w:r w:rsidR="001C4D97">
        <w:t xml:space="preserve"> </w:t>
      </w:r>
      <w:r w:rsidR="00D37D3A" w:rsidRPr="00E80CB7">
        <w:t xml:space="preserve">в жилищно-коммунальной сфере является </w:t>
      </w:r>
      <w:proofErr w:type="gramStart"/>
      <w:r w:rsidR="00D37D3A" w:rsidRPr="00E80CB7">
        <w:t>контроль за</w:t>
      </w:r>
      <w:proofErr w:type="gramEnd"/>
      <w:r w:rsidR="00D37D3A" w:rsidRPr="00E80CB7">
        <w:t xml:space="preserve"> соблюдение</w:t>
      </w:r>
      <w:r w:rsidR="000E579F">
        <w:t>м</w:t>
      </w:r>
      <w:r w:rsidR="00D37D3A" w:rsidRPr="00E80CB7">
        <w:t xml:space="preserve"> </w:t>
      </w:r>
      <w:r w:rsidR="00426A42" w:rsidRPr="00F228A8">
        <w:rPr>
          <w:rFonts w:eastAsiaTheme="minorHAnsi"/>
          <w:szCs w:val="28"/>
          <w:lang w:eastAsia="en-US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</w:t>
      </w:r>
      <w:r w:rsidR="00426A42">
        <w:rPr>
          <w:rFonts w:eastAsiaTheme="minorHAnsi"/>
          <w:szCs w:val="28"/>
          <w:lang w:eastAsia="en-US"/>
        </w:rPr>
        <w:t xml:space="preserve"> </w:t>
      </w:r>
      <w:r w:rsidR="00426A42" w:rsidRPr="00F5683F">
        <w:rPr>
          <w:rFonts w:eastAsiaTheme="minorHAnsi"/>
          <w:szCs w:val="28"/>
          <w:lang w:eastAsia="en-US"/>
        </w:rPr>
        <w:t>Российской Федерации,</w:t>
      </w:r>
      <w:r w:rsidR="00426A42">
        <w:rPr>
          <w:rFonts w:eastAsiaTheme="minorHAnsi"/>
          <w:szCs w:val="28"/>
          <w:lang w:eastAsia="en-US"/>
        </w:rPr>
        <w:t xml:space="preserve"> законодательством </w:t>
      </w:r>
      <w:r w:rsidR="00426C33">
        <w:rPr>
          <w:rFonts w:eastAsiaTheme="minorHAnsi"/>
          <w:szCs w:val="28"/>
          <w:lang w:eastAsia="en-US"/>
        </w:rPr>
        <w:t>Курской области</w:t>
      </w:r>
      <w:r w:rsidR="00426A42" w:rsidRPr="00F228A8">
        <w:rPr>
          <w:rFonts w:eastAsiaTheme="minorHAnsi"/>
          <w:szCs w:val="28"/>
          <w:lang w:eastAsia="en-US"/>
        </w:rPr>
        <w:t>, в отношении муниципального жилищного фонда:</w:t>
      </w:r>
    </w:p>
    <w:p w:rsidR="00426A42" w:rsidRPr="00F228A8" w:rsidRDefault="00426A42" w:rsidP="00426A42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 xml:space="preserve">требований к использованию и сохранности муниципального жилищного фонда, в том числе </w:t>
      </w:r>
      <w:hyperlink r:id="rId7" w:history="1">
        <w:r w:rsidRPr="00F228A8">
          <w:rPr>
            <w:rFonts w:eastAsiaTheme="minorHAnsi"/>
            <w:lang w:eastAsia="en-US"/>
          </w:rPr>
          <w:t>требований</w:t>
        </w:r>
      </w:hyperlink>
      <w:r w:rsidRPr="00F228A8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 xml:space="preserve">требований к </w:t>
      </w:r>
      <w:hyperlink r:id="rId8" w:history="1">
        <w:r w:rsidRPr="00F228A8">
          <w:rPr>
            <w:rFonts w:eastAsiaTheme="minorHAnsi"/>
            <w:lang w:eastAsia="en-US"/>
          </w:rPr>
          <w:t>формированию</w:t>
        </w:r>
      </w:hyperlink>
      <w:r w:rsidRPr="00F228A8">
        <w:rPr>
          <w:rFonts w:eastAsiaTheme="minorHAnsi"/>
          <w:lang w:eastAsia="en-US"/>
        </w:rPr>
        <w:t xml:space="preserve"> фондов капитального ремонта;</w:t>
      </w:r>
    </w:p>
    <w:p w:rsidR="00426A42" w:rsidRPr="00F228A8" w:rsidRDefault="00426A42" w:rsidP="00426A4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lastRenderedPageBreak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предоставлению жилых помещений в наемных домах социального использования.</w:t>
      </w:r>
    </w:p>
    <w:p w:rsidR="00D37D3A" w:rsidRPr="00E80CB7" w:rsidRDefault="00477E39" w:rsidP="006D370E">
      <w:pPr>
        <w:autoSpaceDE w:val="0"/>
        <w:autoSpaceDN w:val="0"/>
        <w:adjustRightInd w:val="0"/>
        <w:ind w:firstLine="708"/>
      </w:pPr>
      <w:r w:rsidRPr="00E80CB7">
        <w:t xml:space="preserve">Данные полномочия реализуются </w:t>
      </w:r>
      <w:r w:rsidR="00FB7ED4">
        <w:rPr>
          <w:rFonts w:eastAsia="Times New Roman"/>
          <w:lang w:eastAsia="ru-RU"/>
        </w:rPr>
        <w:t xml:space="preserve"> Администрацией Щигровского района Курской области</w:t>
      </w:r>
      <w:proofErr w:type="gramStart"/>
      <w:r w:rsidR="00FB7ED4">
        <w:rPr>
          <w:rFonts w:eastAsia="Times New Roman"/>
          <w:lang w:eastAsia="ru-RU"/>
        </w:rPr>
        <w:t xml:space="preserve"> </w:t>
      </w:r>
      <w:r w:rsidR="001C4D97">
        <w:rPr>
          <w:rFonts w:eastAsia="Times New Roman"/>
          <w:lang w:eastAsia="ru-RU"/>
        </w:rPr>
        <w:t>,</w:t>
      </w:r>
      <w:proofErr w:type="gramEnd"/>
      <w:r w:rsidR="001C4D97">
        <w:rPr>
          <w:rFonts w:eastAsia="Times New Roman"/>
          <w:lang w:eastAsia="ru-RU"/>
        </w:rPr>
        <w:t xml:space="preserve"> уполномочен</w:t>
      </w:r>
      <w:r w:rsidR="00FB7ED4">
        <w:rPr>
          <w:rFonts w:eastAsia="Times New Roman"/>
          <w:lang w:eastAsia="ru-RU"/>
        </w:rPr>
        <w:t>ной</w:t>
      </w:r>
      <w:r w:rsidR="001C4D97">
        <w:rPr>
          <w:rFonts w:eastAsia="Times New Roman"/>
          <w:lang w:eastAsia="ru-RU"/>
        </w:rPr>
        <w:t xml:space="preserve"> на осуществление </w:t>
      </w:r>
      <w:r w:rsidRPr="00E80CB7">
        <w:t>муниципальной функции по осуществлению муниципального жилищного контроля.</w:t>
      </w:r>
    </w:p>
    <w:p w:rsidR="00477E39" w:rsidRPr="00E80CB7" w:rsidRDefault="000E23CA" w:rsidP="00544CE7">
      <w:pPr>
        <w:shd w:val="clear" w:color="auto" w:fill="FFFFFF"/>
        <w:ind w:firstLine="708"/>
      </w:pPr>
      <w:r w:rsidRPr="00E80CB7">
        <w:t xml:space="preserve">2.2. </w:t>
      </w:r>
      <w:r w:rsidR="00216B27">
        <w:t>Подконтрольными с</w:t>
      </w:r>
      <w:r w:rsidRPr="00E80CB7">
        <w:t>убъект</w:t>
      </w:r>
      <w:r w:rsidR="00216B27">
        <w:t>ами</w:t>
      </w:r>
      <w:r w:rsidRPr="00E80CB7">
        <w:t>, в отношении которых осуществляется муниципальный жилищный контроль</w:t>
      </w:r>
      <w:r w:rsidR="00DC7F21">
        <w:t xml:space="preserve"> (далее – контролируемые лица)</w:t>
      </w:r>
      <w:r w:rsidRPr="00E80CB7">
        <w:t>: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юридические лица;</w:t>
      </w:r>
    </w:p>
    <w:p w:rsidR="000E23CA" w:rsidRDefault="00027D16" w:rsidP="00544CE7">
      <w:pPr>
        <w:shd w:val="clear" w:color="auto" w:fill="FFFFFF"/>
        <w:ind w:firstLine="708"/>
      </w:pPr>
      <w:r>
        <w:t>индивидуальные предпринимат</w:t>
      </w:r>
      <w:r w:rsidR="000461A8">
        <w:t>ели;</w:t>
      </w:r>
    </w:p>
    <w:p w:rsidR="000461A8" w:rsidRPr="00E80CB7" w:rsidRDefault="00C63DCE" w:rsidP="00544CE7">
      <w:pPr>
        <w:shd w:val="clear" w:color="auto" w:fill="FFFFFF"/>
        <w:ind w:firstLine="708"/>
      </w:pPr>
      <w:r>
        <w:t>физические лица.</w:t>
      </w:r>
    </w:p>
    <w:p w:rsidR="00216B27" w:rsidRDefault="00E80CB7" w:rsidP="00E80CB7">
      <w:pPr>
        <w:shd w:val="clear" w:color="auto" w:fill="FFFFFF"/>
        <w:tabs>
          <w:tab w:val="left" w:pos="1134"/>
          <w:tab w:val="left" w:pos="1276"/>
        </w:tabs>
        <w:ind w:firstLine="708"/>
      </w:pPr>
      <w:r>
        <w:t xml:space="preserve">2.3. </w:t>
      </w:r>
      <w:r w:rsidR="00E2017E">
        <w:t>Наиболее значимыми рисками для охраняемых законом ценностям</w:t>
      </w:r>
      <w:r w:rsidR="00DC7F21">
        <w:t xml:space="preserve"> является несоблюдение </w:t>
      </w:r>
      <w:r w:rsidR="00E32AF1">
        <w:t>контролируемыми</w:t>
      </w:r>
      <w:r w:rsidR="003E439B">
        <w:t xml:space="preserve"> лицами </w:t>
      </w:r>
      <w:r w:rsidR="00764D2D">
        <w:t xml:space="preserve">установленных </w:t>
      </w:r>
      <w:r w:rsidR="003E439B">
        <w:t>обязательных требований</w:t>
      </w:r>
      <w:r w:rsidR="00E62AA0">
        <w:t>.</w:t>
      </w:r>
    </w:p>
    <w:p w:rsidR="00271234" w:rsidRDefault="00F254B4" w:rsidP="00544CE7">
      <w:pPr>
        <w:shd w:val="clear" w:color="auto" w:fill="FFFFFF"/>
        <w:ind w:firstLine="708"/>
      </w:pPr>
      <w:r>
        <w:t xml:space="preserve">2.4. </w:t>
      </w:r>
      <w:r w:rsidR="0086643C">
        <w:t>Ожидаемыми тенденциями, которые могут оказать воздействие на состояние подконтрольной сферы в период реализации программы, является увеличение</w:t>
      </w:r>
      <w:r w:rsidR="00ED459C">
        <w:t xml:space="preserve"> доли законопослушных контролируемых лиц и уменьшение количества правонарушений.</w:t>
      </w:r>
    </w:p>
    <w:p w:rsidR="00ED459C" w:rsidRDefault="00ED459C" w:rsidP="00544CE7">
      <w:pPr>
        <w:shd w:val="clear" w:color="auto" w:fill="FFFFFF"/>
        <w:ind w:firstLine="708"/>
      </w:pPr>
      <w:r>
        <w:t>2.5. С учетом специфики контрольных фу</w:t>
      </w:r>
      <w:r w:rsidR="0021516F">
        <w:t>н</w:t>
      </w:r>
      <w:r>
        <w:t>кций, вариантами решения проблем</w:t>
      </w:r>
      <w:r w:rsidR="0021516F">
        <w:t xml:space="preserve">ы является обеспечение квалифицированной профилактической работы </w:t>
      </w:r>
      <w:r w:rsidR="00426C33">
        <w:t>должностных лиц Администрации Щигровского района Курской области</w:t>
      </w:r>
      <w:r w:rsidR="0021516F">
        <w:t>, а также обеспечение единообразия</w:t>
      </w:r>
      <w:r w:rsidR="00085F5E">
        <w:t xml:space="preserve"> понимания предмета контроля контролируемыми лицами.</w:t>
      </w:r>
    </w:p>
    <w:p w:rsidR="00997838" w:rsidRPr="00222043" w:rsidRDefault="00426C33" w:rsidP="00997838">
      <w:pPr>
        <w:pStyle w:val="ad"/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2.6.П</w:t>
      </w:r>
      <w:r w:rsidR="00AC4D02" w:rsidRPr="00B40287">
        <w:rPr>
          <w:color w:val="000000"/>
        </w:rPr>
        <w:t xml:space="preserve">лановые </w:t>
      </w:r>
      <w:r>
        <w:rPr>
          <w:color w:val="000000"/>
        </w:rPr>
        <w:t xml:space="preserve">проверки в 2021 году Администрацией Щигровского района </w:t>
      </w:r>
      <w:r w:rsidR="00AC4D02" w:rsidRPr="00222043">
        <w:rPr>
          <w:color w:val="000000"/>
        </w:rPr>
        <w:t xml:space="preserve"> не проводились.</w:t>
      </w:r>
    </w:p>
    <w:p w:rsidR="00FB7ED4" w:rsidRPr="00222043" w:rsidRDefault="00997838" w:rsidP="00FB7ED4">
      <w:pPr>
        <w:pStyle w:val="ad"/>
        <w:tabs>
          <w:tab w:val="left" w:pos="993"/>
        </w:tabs>
        <w:ind w:left="0" w:firstLine="709"/>
        <w:rPr>
          <w:color w:val="010101"/>
        </w:rPr>
      </w:pPr>
      <w:r w:rsidRPr="00222043">
        <w:t xml:space="preserve"> </w:t>
      </w:r>
    </w:p>
    <w:p w:rsidR="00997838" w:rsidRPr="003C4D42" w:rsidRDefault="00997838" w:rsidP="00FB7ED4">
      <w:pPr>
        <w:ind w:firstLine="708"/>
      </w:pPr>
      <w:r>
        <w:t xml:space="preserve"> </w:t>
      </w:r>
    </w:p>
    <w:p w:rsidR="00997838" w:rsidRDefault="00997838" w:rsidP="00AC4D02">
      <w:pPr>
        <w:pStyle w:val="Style4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0DAA" w:rsidRDefault="001C0DAA" w:rsidP="00085F5E">
      <w:pPr>
        <w:autoSpaceDE w:val="0"/>
        <w:autoSpaceDN w:val="0"/>
        <w:adjustRightInd w:val="0"/>
        <w:rPr>
          <w:b/>
        </w:rPr>
      </w:pPr>
    </w:p>
    <w:p w:rsidR="00C5311E" w:rsidRDefault="00D3310F" w:rsidP="00DC4AD1">
      <w:pPr>
        <w:autoSpaceDE w:val="0"/>
        <w:autoSpaceDN w:val="0"/>
        <w:adjustRightInd w:val="0"/>
        <w:jc w:val="center"/>
        <w:rPr>
          <w:b/>
        </w:rPr>
      </w:pPr>
      <w:r w:rsidRPr="00D3310F">
        <w:rPr>
          <w:b/>
        </w:rPr>
        <w:t xml:space="preserve">3. Цели </w:t>
      </w:r>
      <w:r>
        <w:rPr>
          <w:b/>
        </w:rPr>
        <w:t xml:space="preserve">и задачи </w:t>
      </w:r>
      <w:r w:rsidRPr="00D3310F">
        <w:rPr>
          <w:b/>
        </w:rPr>
        <w:t>программы</w:t>
      </w:r>
    </w:p>
    <w:p w:rsidR="00D3310F" w:rsidRPr="00DC4AD1" w:rsidRDefault="00D3310F" w:rsidP="00D3310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3310F" w:rsidRPr="00DC4AD1" w:rsidRDefault="00D3310F" w:rsidP="00DC4AD1">
      <w:pPr>
        <w:pStyle w:val="ad"/>
        <w:numPr>
          <w:ilvl w:val="1"/>
          <w:numId w:val="2"/>
        </w:numPr>
        <w:shd w:val="clear" w:color="auto" w:fill="FFFFFF"/>
        <w:ind w:left="0" w:firstLine="709"/>
        <w:rPr>
          <w:color w:val="000000"/>
        </w:rPr>
      </w:pPr>
      <w:r w:rsidRPr="00DC4AD1">
        <w:rPr>
          <w:color w:val="000000"/>
        </w:rPr>
        <w:lastRenderedPageBreak/>
        <w:t xml:space="preserve">Профилактика </w:t>
      </w:r>
      <w:r w:rsidR="00085F5E">
        <w:rPr>
          <w:color w:val="000000"/>
        </w:rPr>
        <w:t>рисков причинения вреда (ущерба) охраняемым законом ценностям</w:t>
      </w:r>
      <w:r w:rsidRPr="00DC4AD1">
        <w:rPr>
          <w:color w:val="000000"/>
        </w:rPr>
        <w:t xml:space="preserve"> </w:t>
      </w:r>
      <w:r w:rsidR="00DC4AD1">
        <w:rPr>
          <w:color w:val="000000"/>
        </w:rPr>
        <w:t xml:space="preserve">- </w:t>
      </w:r>
      <w:r w:rsidR="00DC4AD1" w:rsidRPr="00DC4AD1">
        <w:rPr>
          <w:color w:val="000000"/>
        </w:rPr>
        <w:t>это</w:t>
      </w:r>
      <w:r w:rsidRPr="00DC4AD1">
        <w:rPr>
          <w:color w:val="000000"/>
        </w:rPr>
        <w:t xml:space="preserve"> системно организованная деятельность </w:t>
      </w:r>
      <w:r w:rsidR="007C6477">
        <w:t>администрации</w:t>
      </w:r>
      <w:r w:rsidR="00DC4AD1">
        <w:t xml:space="preserve"> </w:t>
      </w:r>
      <w:r w:rsidRPr="00DC4AD1">
        <w:rPr>
          <w:color w:val="000000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2830BD" w:rsidRDefault="002830BD" w:rsidP="00DC4AD1">
      <w:pPr>
        <w:shd w:val="clear" w:color="auto" w:fill="FFFFFF"/>
        <w:ind w:firstLine="708"/>
        <w:rPr>
          <w:bCs/>
        </w:rPr>
      </w:pPr>
      <w:r>
        <w:rPr>
          <w:bCs/>
        </w:rPr>
        <w:t>предотвращению рисков причинения вреда охраняемым законом ценностям;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предупреждени</w:t>
      </w:r>
      <w:r w:rsidR="00A2602C">
        <w:rPr>
          <w:bCs/>
        </w:rPr>
        <w:t>ю</w:t>
      </w:r>
      <w:r w:rsidRPr="00DC4AD1">
        <w:rPr>
          <w:bCs/>
        </w:rPr>
        <w:t xml:space="preserve"> нарушений </w:t>
      </w:r>
      <w:r w:rsidR="00A84945">
        <w:rPr>
          <w:bCs/>
        </w:rPr>
        <w:t>контролируемыми лицами</w:t>
      </w:r>
      <w:r w:rsidRPr="00DC4AD1">
        <w:rPr>
          <w:bCs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мотиваци</w:t>
      </w:r>
      <w:r w:rsidR="00E827F3">
        <w:rPr>
          <w:bCs/>
        </w:rPr>
        <w:t>и</w:t>
      </w:r>
      <w:r w:rsidRPr="00DC4AD1">
        <w:rPr>
          <w:bCs/>
        </w:rPr>
        <w:t xml:space="preserve"> </w:t>
      </w:r>
      <w:r w:rsidR="00A84945">
        <w:rPr>
          <w:bCs/>
        </w:rPr>
        <w:t>контролируемых лиц</w:t>
      </w:r>
      <w:r w:rsidRPr="00DC4AD1">
        <w:rPr>
          <w:bCs/>
        </w:rPr>
        <w:t xml:space="preserve"> к добросовестному поведению и, как следствие, снижение административных и финансовых издержек </w:t>
      </w:r>
      <w:r w:rsidR="00A2602C">
        <w:rPr>
          <w:bCs/>
        </w:rPr>
        <w:t>контролируемых лиц</w:t>
      </w:r>
      <w:r w:rsidRPr="00DC4AD1">
        <w:rPr>
          <w:bCs/>
        </w:rPr>
        <w:t>;</w:t>
      </w:r>
    </w:p>
    <w:p w:rsidR="00D3310F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обеспечени</w:t>
      </w:r>
      <w:r w:rsidR="00E827F3">
        <w:rPr>
          <w:bCs/>
        </w:rPr>
        <w:t>ю</w:t>
      </w:r>
      <w:r w:rsidRPr="00DC4AD1">
        <w:rPr>
          <w:bCs/>
        </w:rPr>
        <w:t xml:space="preserve"> прозрачности контрольной деятельно</w:t>
      </w:r>
      <w:r w:rsidR="00A2602C">
        <w:rPr>
          <w:bCs/>
        </w:rPr>
        <w:t>сти и информационной открытости;</w:t>
      </w:r>
    </w:p>
    <w:p w:rsidR="00A2602C" w:rsidRDefault="00E827F3" w:rsidP="00DC4AD1">
      <w:pPr>
        <w:shd w:val="clear" w:color="auto" w:fill="FFFFFF"/>
        <w:ind w:firstLine="708"/>
        <w:rPr>
          <w:bCs/>
        </w:rPr>
      </w:pPr>
      <w:r>
        <w:rPr>
          <w:bCs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6D7A24" w:rsidRDefault="006D7A24" w:rsidP="006D7A24">
      <w:pPr>
        <w:pStyle w:val="ad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6D7A24">
        <w:rPr>
          <w:bCs/>
        </w:rPr>
        <w:t>Проведение профилактических мероприятий позволит решить следующие задачи:</w:t>
      </w:r>
    </w:p>
    <w:p w:rsidR="007D77EB" w:rsidRDefault="00C2389C" w:rsidP="006D7A24">
      <w:pPr>
        <w:shd w:val="clear" w:color="auto" w:fill="FFFFFF"/>
        <w:ind w:firstLine="708"/>
      </w:pPr>
      <w:r>
        <w:t>в</w:t>
      </w:r>
      <w:r w:rsidR="001A2530">
        <w:t>ыяв</w:t>
      </w:r>
      <w:r w:rsidR="00F058D0">
        <w:t>ление</w:t>
      </w:r>
      <w:r w:rsidR="001A2530">
        <w:t xml:space="preserve"> </w:t>
      </w:r>
      <w:r w:rsidR="00F058D0">
        <w:t>причин</w:t>
      </w:r>
      <w:r w:rsidR="001A2530">
        <w:t>, фактор</w:t>
      </w:r>
      <w:r w:rsidR="00F058D0">
        <w:t>ов</w:t>
      </w:r>
      <w:r w:rsidR="001A2530">
        <w:t xml:space="preserve"> и услови</w:t>
      </w:r>
      <w:r w:rsidR="00F058D0">
        <w:t>й, способствующих</w:t>
      </w:r>
      <w:r w:rsidR="001A2530">
        <w:t xml:space="preserve"> причинению вреда охраняемым законам ценностям и нарушению обязательных требований, определени</w:t>
      </w:r>
      <w:r w:rsidR="00F058D0">
        <w:t>е</w:t>
      </w:r>
      <w:r>
        <w:t xml:space="preserve"> способов устранения или снижения рисков их возникновения;</w:t>
      </w:r>
    </w:p>
    <w:p w:rsidR="00C2389C" w:rsidRDefault="00F058D0" w:rsidP="006D7A24">
      <w:pPr>
        <w:shd w:val="clear" w:color="auto" w:fill="FFFFFF"/>
        <w:ind w:firstLine="708"/>
      </w:pPr>
      <w:r>
        <w:t>устранение</w:t>
      </w:r>
      <w:r w:rsidR="00C2389C">
        <w:t xml:space="preserve"> причин, фактор</w:t>
      </w:r>
      <w:r>
        <w:t>ов</w:t>
      </w:r>
      <w:r w:rsidR="00C2389C">
        <w:t xml:space="preserve"> и услови</w:t>
      </w:r>
      <w:r>
        <w:t>й, способст</w:t>
      </w:r>
      <w:r w:rsidR="00621FEA">
        <w:t>в</w:t>
      </w:r>
      <w:r>
        <w:t>ующих возмо</w:t>
      </w:r>
      <w:r w:rsidR="00621FEA">
        <w:t>ж</w:t>
      </w:r>
      <w:r>
        <w:t>ному причинению вреда охраняемым законом ценностям и нарушению обязательных требований</w:t>
      </w:r>
      <w:r w:rsidR="0046467B">
        <w:t>;</w:t>
      </w:r>
    </w:p>
    <w:p w:rsidR="0046467B" w:rsidRDefault="0046467B" w:rsidP="006D7A24">
      <w:pPr>
        <w:shd w:val="clear" w:color="auto" w:fill="FFFFFF"/>
        <w:ind w:firstLine="708"/>
      </w:pPr>
      <w:r>
        <w:t>установление и оценка зависимости видов, форм и интенсивности</w:t>
      </w:r>
      <w:r w:rsidR="00EC64F6">
        <w:t xml:space="preserve"> профилактических мероприятий от особенностей конкретных контроли</w:t>
      </w:r>
      <w:r w:rsidR="009A1C73">
        <w:t>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:rsidR="009A1C73" w:rsidRDefault="00D806FC" w:rsidP="006D7A24">
      <w:pPr>
        <w:shd w:val="clear" w:color="auto" w:fill="FFFFFF"/>
        <w:ind w:firstLine="708"/>
      </w:pPr>
      <w:r>
        <w:t xml:space="preserve">сбор данных об объектах </w:t>
      </w:r>
      <w:r w:rsidR="009A6F25">
        <w:t>контроля и контролируемых лицах для организации профилактической работы;</w:t>
      </w:r>
    </w:p>
    <w:p w:rsidR="009A6F25" w:rsidRDefault="009A6F25" w:rsidP="006D7A24">
      <w:pPr>
        <w:shd w:val="clear" w:color="auto" w:fill="FFFFFF"/>
        <w:ind w:firstLine="708"/>
      </w:pPr>
      <w:r>
        <w:t>повышение квалифи</w:t>
      </w:r>
      <w:r w:rsidR="00FB7ED4">
        <w:t>кации должностных лиц Администрации Щигровского района Курской области</w:t>
      </w:r>
      <w:r>
        <w:t>, осуществляющих контрольные мероприятия;</w:t>
      </w:r>
    </w:p>
    <w:p w:rsidR="009A6F25" w:rsidRDefault="001C2B72" w:rsidP="006D7A24">
      <w:pPr>
        <w:shd w:val="clear" w:color="auto" w:fill="FFFFFF"/>
        <w:ind w:firstLine="708"/>
        <w:rPr>
          <w:rFonts w:eastAsiaTheme="minorHAnsi"/>
        </w:rPr>
      </w:pPr>
      <w:r>
        <w:t xml:space="preserve">создание системы консультирования контролируемых лиц, в том числе с использованием средств </w:t>
      </w:r>
      <w:r w:rsidR="00A25F44">
        <w:rPr>
          <w:rFonts w:eastAsiaTheme="minorHAnsi"/>
        </w:rPr>
        <w:t>информационно-телекоммуникационной сети «Интернет»;</w:t>
      </w:r>
    </w:p>
    <w:p w:rsidR="00E53490" w:rsidRDefault="00E53490" w:rsidP="00E53490">
      <w:pPr>
        <w:autoSpaceDE w:val="0"/>
        <w:autoSpaceDN w:val="0"/>
        <w:rPr>
          <w:sz w:val="24"/>
          <w:szCs w:val="24"/>
          <w:lang w:eastAsia="ru-RU"/>
        </w:rPr>
      </w:pPr>
      <w:r>
        <w:rPr>
          <w:rFonts w:eastAsiaTheme="minorHAnsi"/>
        </w:rPr>
        <w:t xml:space="preserve">         </w:t>
      </w:r>
      <w:r w:rsidR="009513D5">
        <w:rPr>
          <w:rFonts w:eastAsiaTheme="minorHAnsi"/>
        </w:rPr>
        <w:t>информирование контролируемых лиц о видах правонарушений, рекомендаций по их недопущению и устранению.</w:t>
      </w:r>
      <w:r w:rsidRPr="00E53490">
        <w:rPr>
          <w:sz w:val="24"/>
          <w:szCs w:val="24"/>
          <w:lang w:eastAsia="ru-RU"/>
        </w:rPr>
        <w:t xml:space="preserve"> </w:t>
      </w:r>
    </w:p>
    <w:p w:rsidR="00E53490" w:rsidRPr="00E53490" w:rsidRDefault="00E53490" w:rsidP="00E53490">
      <w:pPr>
        <w:autoSpaceDE w:val="0"/>
        <w:autoSpaceDN w:val="0"/>
        <w:ind w:firstLine="708"/>
        <w:rPr>
          <w:lang w:eastAsia="ru-RU"/>
        </w:rPr>
      </w:pPr>
      <w:r w:rsidRPr="00E53490">
        <w:rPr>
          <w:lang w:eastAsia="ru-RU"/>
        </w:rPr>
        <w:t>Сроки реализации Программы приведены в перечне основных профилактических мероприятий на 2022 год.</w:t>
      </w:r>
    </w:p>
    <w:p w:rsidR="00E53490" w:rsidRPr="00E53490" w:rsidRDefault="00E53490" w:rsidP="00E53490">
      <w:pPr>
        <w:autoSpaceDE w:val="0"/>
        <w:autoSpaceDN w:val="0"/>
        <w:rPr>
          <w:lang w:eastAsia="ru-RU"/>
        </w:rPr>
      </w:pPr>
      <w:r w:rsidRPr="00E53490">
        <w:rPr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25F44" w:rsidRPr="00E53490" w:rsidRDefault="00A25F44" w:rsidP="006D7A24">
      <w:pPr>
        <w:shd w:val="clear" w:color="auto" w:fill="FFFFFF"/>
        <w:ind w:firstLine="708"/>
      </w:pPr>
    </w:p>
    <w:p w:rsidR="00D77992" w:rsidRPr="00447193" w:rsidRDefault="00D77992" w:rsidP="00D77992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10101"/>
          <w:lang w:eastAsia="ru-RU"/>
        </w:rPr>
      </w:pPr>
      <w:r>
        <w:rPr>
          <w:rFonts w:eastAsia="Times New Roman"/>
          <w:b/>
          <w:bCs/>
          <w:color w:val="010101"/>
          <w:lang w:eastAsia="ru-RU"/>
        </w:rPr>
        <w:t xml:space="preserve"> 4</w:t>
      </w:r>
      <w:r w:rsidRPr="00447193">
        <w:rPr>
          <w:rFonts w:eastAsia="Times New Roman"/>
          <w:b/>
          <w:bCs/>
          <w:color w:val="010101"/>
          <w:lang w:eastAsia="ru-RU"/>
        </w:rPr>
        <w:t>. Порядок управления Программой.</w:t>
      </w:r>
    </w:p>
    <w:p w:rsidR="00D77992" w:rsidRPr="00447193" w:rsidRDefault="00D77992" w:rsidP="00D77992">
      <w:pPr>
        <w:shd w:val="clear" w:color="auto" w:fill="FFFFFF"/>
        <w:jc w:val="center"/>
        <w:outlineLvl w:val="2"/>
        <w:rPr>
          <w:rFonts w:eastAsia="Times New Roman"/>
          <w:b/>
          <w:bCs/>
          <w:color w:val="010101"/>
          <w:lang w:eastAsia="ru-RU"/>
        </w:rPr>
      </w:pPr>
      <w:r w:rsidRPr="00447193">
        <w:rPr>
          <w:rFonts w:eastAsia="Times New Roman"/>
          <w:b/>
          <w:bCs/>
          <w:color w:val="010101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2A7584">
        <w:rPr>
          <w:rFonts w:eastAsia="Times New Roman"/>
          <w:b/>
          <w:color w:val="010101"/>
          <w:lang w:eastAsia="ru-RU"/>
        </w:rPr>
        <w:t xml:space="preserve"> на территории</w:t>
      </w:r>
      <w:r w:rsidRPr="00447193">
        <w:rPr>
          <w:rFonts w:eastAsia="Times New Roman"/>
          <w:b/>
          <w:color w:val="010101"/>
          <w:lang w:eastAsia="ru-RU"/>
        </w:rPr>
        <w:t xml:space="preserve"> мун</w:t>
      </w:r>
      <w:r w:rsidRPr="002A7584">
        <w:rPr>
          <w:rFonts w:eastAsia="Times New Roman"/>
          <w:b/>
          <w:color w:val="010101"/>
          <w:lang w:eastAsia="ru-RU"/>
        </w:rPr>
        <w:t>иципального образования</w:t>
      </w:r>
      <w:r w:rsidRPr="00447193">
        <w:rPr>
          <w:rFonts w:eastAsia="Times New Roman"/>
          <w:b/>
          <w:color w:val="010101"/>
          <w:lang w:eastAsia="ru-RU"/>
        </w:rPr>
        <w:t xml:space="preserve"> </w:t>
      </w:r>
      <w:r w:rsidRPr="002A7584">
        <w:rPr>
          <w:rFonts w:eastAsia="Times New Roman"/>
          <w:b/>
          <w:color w:val="010101"/>
          <w:lang w:eastAsia="ru-RU"/>
        </w:rPr>
        <w:t>«Щигровский район» Курской области</w:t>
      </w:r>
      <w:r w:rsidRPr="00447193">
        <w:rPr>
          <w:rFonts w:eastAsia="Times New Roman"/>
          <w:b/>
          <w:bCs/>
          <w:color w:val="01010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892"/>
        <w:gridCol w:w="2756"/>
        <w:gridCol w:w="1450"/>
      </w:tblGrid>
      <w:tr w:rsidR="00D77992" w:rsidRPr="00447193" w:rsidTr="00BB352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№</w:t>
            </w:r>
          </w:p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proofErr w:type="gramStart"/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п</w:t>
            </w:r>
            <w:proofErr w:type="gramEnd"/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Контакты</w:t>
            </w:r>
          </w:p>
        </w:tc>
      </w:tr>
      <w:tr w:rsidR="00D77992" w:rsidRPr="00447193" w:rsidTr="00BB352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color w:val="01010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color w:val="010101"/>
                <w:lang w:eastAsia="ru-RU"/>
              </w:rPr>
              <w:t xml:space="preserve">Должностные лица </w:t>
            </w:r>
            <w:r w:rsidRPr="002A7584">
              <w:rPr>
                <w:rFonts w:eastAsia="Times New Roman"/>
                <w:color w:val="010101"/>
                <w:lang w:eastAsia="ru-RU"/>
              </w:rPr>
              <w:t>Управления архитектуры, строительства, ЖКХ и охраны окружающей среды Администрации Щигровского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color w:val="010101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2A7584">
              <w:rPr>
                <w:rFonts w:eastAsia="Times New Roman"/>
                <w:color w:val="010101"/>
                <w:lang w:eastAsia="ru-RU"/>
              </w:rPr>
              <w:t>8 (47145) 4</w:t>
            </w:r>
            <w:r w:rsidRPr="00447193">
              <w:rPr>
                <w:rFonts w:eastAsia="Times New Roman"/>
                <w:color w:val="010101"/>
                <w:lang w:eastAsia="ru-RU"/>
              </w:rPr>
              <w:t>-</w:t>
            </w:r>
            <w:r w:rsidRPr="002A7584">
              <w:rPr>
                <w:rFonts w:eastAsia="Times New Roman"/>
                <w:color w:val="010101"/>
                <w:lang w:eastAsia="ru-RU"/>
              </w:rPr>
              <w:t>14-51</w:t>
            </w:r>
          </w:p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color w:val="010101"/>
                <w:lang w:eastAsia="ru-RU"/>
              </w:rPr>
              <w:t> </w:t>
            </w:r>
          </w:p>
        </w:tc>
      </w:tr>
    </w:tbl>
    <w:p w:rsidR="007D77EB" w:rsidRDefault="007D77EB" w:rsidP="006D7A24">
      <w:pPr>
        <w:shd w:val="clear" w:color="auto" w:fill="FFFFFF"/>
        <w:ind w:firstLine="708"/>
      </w:pPr>
    </w:p>
    <w:p w:rsidR="00E53490" w:rsidRPr="00E53490" w:rsidRDefault="00E53490" w:rsidP="00E53490">
      <w:pPr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</w:t>
      </w:r>
      <w:r w:rsidR="00D77992">
        <w:rPr>
          <w:b/>
          <w:lang w:eastAsia="ru-RU"/>
        </w:rPr>
        <w:t>5</w:t>
      </w:r>
      <w:r w:rsidRPr="00E53490">
        <w:rPr>
          <w:b/>
          <w:lang w:eastAsia="ru-RU"/>
        </w:rPr>
        <w:t>. Перечень профилактических мероприятий, сроки (периодичность</w:t>
      </w:r>
      <w:proofErr w:type="gramStart"/>
      <w:r w:rsidRPr="00E53490">
        <w:rPr>
          <w:b/>
          <w:lang w:eastAsia="ru-RU"/>
        </w:rPr>
        <w:t>)и</w:t>
      </w:r>
      <w:proofErr w:type="gramEnd"/>
      <w:r w:rsidRPr="00E53490">
        <w:rPr>
          <w:b/>
          <w:lang w:eastAsia="ru-RU"/>
        </w:rPr>
        <w:t>х проведения</w:t>
      </w:r>
    </w:p>
    <w:p w:rsidR="00E53490" w:rsidRPr="00E53490" w:rsidRDefault="00E53490" w:rsidP="00E53490">
      <w:pPr>
        <w:autoSpaceDN w:val="0"/>
        <w:contextualSpacing/>
        <w:jc w:val="center"/>
        <w:textAlignment w:val="baseline"/>
        <w:rPr>
          <w:b/>
          <w:lang w:eastAsia="ar-SA"/>
        </w:rPr>
      </w:pPr>
    </w:p>
    <w:p w:rsidR="00E53490" w:rsidRPr="00E53490" w:rsidRDefault="00E53490" w:rsidP="00E53490">
      <w:pPr>
        <w:ind w:firstLine="709"/>
        <w:rPr>
          <w:lang w:eastAsia="ru-RU"/>
        </w:rPr>
      </w:pPr>
      <w:r w:rsidRPr="00E53490">
        <w:rPr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53490" w:rsidRPr="00E53490" w:rsidRDefault="00E53490" w:rsidP="00E53490">
      <w:pPr>
        <w:ind w:firstLine="709"/>
        <w:rPr>
          <w:lang w:eastAsia="ru-RU"/>
        </w:rPr>
      </w:pPr>
      <w:r w:rsidRPr="00E53490">
        <w:rPr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E53490" w:rsidRPr="00E53490" w:rsidRDefault="00E53490" w:rsidP="00E53490">
      <w:pPr>
        <w:rPr>
          <w:lang w:eastAsia="ar-SA"/>
        </w:rPr>
      </w:pPr>
    </w:p>
    <w:p w:rsidR="00E53490" w:rsidRPr="008D392B" w:rsidRDefault="00E53490" w:rsidP="00E53490">
      <w:pPr>
        <w:autoSpaceDE w:val="0"/>
        <w:autoSpaceDN w:val="0"/>
        <w:rPr>
          <w:sz w:val="24"/>
          <w:szCs w:val="24"/>
          <w:lang w:eastAsia="ru-RU"/>
        </w:rPr>
      </w:pPr>
      <w:r w:rsidRPr="00E53490">
        <w:rPr>
          <w:lang w:eastAsia="ru-RU"/>
        </w:rPr>
        <w:t xml:space="preserve">                                                                                                                                         Таблица №</w:t>
      </w:r>
      <w:r w:rsidRPr="008D392B">
        <w:rPr>
          <w:sz w:val="24"/>
          <w:szCs w:val="24"/>
          <w:lang w:eastAsia="ru-RU"/>
        </w:rPr>
        <w:t xml:space="preserve"> 1</w:t>
      </w:r>
    </w:p>
    <w:p w:rsidR="00E53490" w:rsidRPr="008D392B" w:rsidRDefault="00E53490" w:rsidP="00E53490">
      <w:pPr>
        <w:autoSpaceDE w:val="0"/>
        <w:autoSpaceDN w:val="0"/>
        <w:rPr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675"/>
        <w:gridCol w:w="2331"/>
        <w:gridCol w:w="2913"/>
      </w:tblGrid>
      <w:tr w:rsidR="00E53490" w:rsidRPr="006F0A27" w:rsidTr="00BC258A">
        <w:tc>
          <w:tcPr>
            <w:tcW w:w="720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№ </w:t>
            </w:r>
            <w:proofErr w:type="gramStart"/>
            <w:r w:rsidRPr="006F0A27">
              <w:rPr>
                <w:lang w:eastAsia="ru-RU"/>
              </w:rPr>
              <w:t>п</w:t>
            </w:r>
            <w:proofErr w:type="gramEnd"/>
            <w:r w:rsidRPr="006F0A27">
              <w:rPr>
                <w:lang w:eastAsia="ru-RU"/>
              </w:rPr>
              <w:t>/п</w:t>
            </w:r>
          </w:p>
        </w:tc>
        <w:tc>
          <w:tcPr>
            <w:tcW w:w="3675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Профилактические мероприятия</w:t>
            </w:r>
          </w:p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331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Периодичность проведения</w:t>
            </w:r>
          </w:p>
        </w:tc>
        <w:tc>
          <w:tcPr>
            <w:tcW w:w="2913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Адресат мероприятия</w:t>
            </w:r>
          </w:p>
        </w:tc>
      </w:tr>
      <w:tr w:rsidR="00E53490" w:rsidRPr="006F0A27" w:rsidTr="00BC258A">
        <w:trPr>
          <w:trHeight w:val="257"/>
          <w:tblHeader/>
        </w:trPr>
        <w:tc>
          <w:tcPr>
            <w:tcW w:w="720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1</w:t>
            </w:r>
          </w:p>
        </w:tc>
        <w:tc>
          <w:tcPr>
            <w:tcW w:w="3675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2</w:t>
            </w:r>
          </w:p>
        </w:tc>
        <w:tc>
          <w:tcPr>
            <w:tcW w:w="2331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3</w:t>
            </w:r>
          </w:p>
        </w:tc>
        <w:tc>
          <w:tcPr>
            <w:tcW w:w="2913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4</w:t>
            </w:r>
          </w:p>
        </w:tc>
      </w:tr>
      <w:tr w:rsidR="00E53490" w:rsidRPr="006F0A27" w:rsidTr="007C6477">
        <w:tc>
          <w:tcPr>
            <w:tcW w:w="720" w:type="dxa"/>
            <w:vMerge w:val="restart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1.</w:t>
            </w: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Размещение на официальном сайте муниципального </w:t>
            </w:r>
            <w:r>
              <w:rPr>
                <w:lang w:eastAsia="ru-RU"/>
              </w:rPr>
              <w:t xml:space="preserve"> образования «Щигровский район» Курской области </w:t>
            </w:r>
            <w:r w:rsidRPr="006F0A27">
              <w:rPr>
                <w:lang w:eastAsia="ru-RU"/>
              </w:rPr>
              <w:t>актуальной информации: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13" w:type="dxa"/>
            <w:vMerge w:val="restart"/>
          </w:tcPr>
          <w:p w:rsidR="00E53490" w:rsidRPr="007C647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7C647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c>
          <w:tcPr>
            <w:tcW w:w="720" w:type="dxa"/>
            <w:vMerge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тексты нормативных правовых актов, регулирующих осущест</w:t>
            </w:r>
            <w:r>
              <w:rPr>
                <w:lang w:eastAsia="ru-RU"/>
              </w:rPr>
              <w:t>вление муниципального жилищного</w:t>
            </w:r>
            <w:r w:rsidRPr="006F0A27">
              <w:rPr>
                <w:lang w:eastAsia="ru-RU"/>
              </w:rPr>
              <w:t xml:space="preserve"> контроля;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поддерживать в актуальном состоянии</w:t>
            </w:r>
          </w:p>
        </w:tc>
        <w:tc>
          <w:tcPr>
            <w:tcW w:w="2913" w:type="dxa"/>
            <w:vMerge/>
          </w:tcPr>
          <w:p w:rsidR="00E53490" w:rsidRPr="006F0A27" w:rsidRDefault="00E53490" w:rsidP="008A5FA3">
            <w:pPr>
              <w:autoSpaceDE w:val="0"/>
              <w:autoSpaceDN w:val="0"/>
              <w:rPr>
                <w:color w:val="FF6600"/>
                <w:lang w:eastAsia="ru-RU"/>
              </w:rPr>
            </w:pPr>
          </w:p>
        </w:tc>
      </w:tr>
      <w:tr w:rsidR="00E53490" w:rsidRPr="006F0A27" w:rsidTr="007C6477"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C754CA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сведения об изменениях, внесенных в нормативные правовые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 xml:space="preserve">акты, </w:t>
            </w:r>
            <w:r w:rsidR="00C754CA">
              <w:rPr>
                <w:lang w:eastAsia="ru-RU"/>
              </w:rPr>
              <w:t>р</w:t>
            </w:r>
            <w:r w:rsidRPr="006F0A27">
              <w:rPr>
                <w:lang w:eastAsia="ru-RU"/>
              </w:rPr>
              <w:t>егулирующие осущест</w:t>
            </w:r>
            <w:r>
              <w:rPr>
                <w:lang w:eastAsia="ru-RU"/>
              </w:rPr>
              <w:t>вление муниципального жилищного</w:t>
            </w:r>
            <w:r w:rsidRPr="006F0A27">
              <w:rPr>
                <w:lang w:eastAsia="ru-RU"/>
              </w:rPr>
              <w:t xml:space="preserve"> контроля, о сроках и порядке их вступления в силу;</w:t>
            </w:r>
          </w:p>
        </w:tc>
        <w:tc>
          <w:tcPr>
            <w:tcW w:w="2331" w:type="dxa"/>
          </w:tcPr>
          <w:p w:rsidR="00E53490" w:rsidRPr="006F0A27" w:rsidRDefault="00E53490" w:rsidP="00C754CA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6F0A27">
              <w:rPr>
                <w:lang w:eastAsia="ru-RU"/>
              </w:rPr>
              <w:t>о</w:t>
            </w:r>
            <w:r>
              <w:rPr>
                <w:lang w:eastAsia="ru-RU"/>
              </w:rPr>
              <w:t> 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мере необходимости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624B27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hyperlink r:id="rId9" w:history="1">
              <w:r w:rsidR="00E53490" w:rsidRPr="006F0A27">
                <w:rPr>
                  <w:lang w:eastAsia="ru-RU"/>
                </w:rPr>
                <w:t>перечень</w:t>
              </w:r>
            </w:hyperlink>
            <w:r w:rsidR="00E53490" w:rsidRPr="006F0A27">
              <w:rPr>
                <w:lang w:eastAsia="ru-RU"/>
              </w:rPr>
              <w:t xml:space="preserve"> нормативных правовых актов с указанием структурных единиц этих актов,</w:t>
            </w:r>
            <w:r w:rsidR="00C754CA">
              <w:rPr>
                <w:lang w:eastAsia="ru-RU"/>
              </w:rPr>
              <w:t> </w:t>
            </w:r>
            <w:r w:rsidR="00E53490" w:rsidRPr="006F0A27">
              <w:rPr>
                <w:lang w:eastAsia="ru-RU"/>
              </w:rPr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поддерживать в актуальном состоянии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327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перечень индикаторов риска нарушения обязательных требований,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порядок отнесения объектов контроля к категориям риска;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color w:val="FF6600"/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2116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C754CA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перечень объектов контроля, учитываемых в рамках формирования ежегодного плана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контрольных (надзорных) мероприятий, с указанием категории риска;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color w:val="FF6600"/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578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6F0A27">
              <w:rPr>
                <w:lang w:eastAsia="ru-RU"/>
              </w:rPr>
              <w:lastRenderedPageBreak/>
              <w:t>самоуправления</w:t>
            </w:r>
          </w:p>
        </w:tc>
      </w:tr>
      <w:tr w:rsidR="00E53490" w:rsidRPr="006F0A27" w:rsidTr="007C6477">
        <w:trPr>
          <w:trHeight w:val="1389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сведения о способах получения консультаций по вопросам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соблюдения обязательных требований;</w:t>
            </w:r>
          </w:p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556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сведения о порядке досудебного обжалования решений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контрольного (надзорного) органа, действий (бездействия) его должностных лиц;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 xml:space="preserve">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676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331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в срок до 3 дней со дня утверждения доклада </w:t>
            </w:r>
          </w:p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114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8C59FB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r w:rsidR="00897E82">
              <w:rPr>
                <w:lang w:eastAsia="ru-RU"/>
              </w:rPr>
              <w:t>жегодного доклада о муниципальном жилищном контроле</w:t>
            </w:r>
          </w:p>
        </w:tc>
        <w:tc>
          <w:tcPr>
            <w:tcW w:w="2331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в срок до 3 дней со дня утверждения доклада (не позднее 15 марта 202</w:t>
            </w:r>
            <w:r>
              <w:rPr>
                <w:lang w:eastAsia="ru-RU"/>
              </w:rPr>
              <w:t>3</w:t>
            </w:r>
            <w:r w:rsidRPr="006F0A27">
              <w:rPr>
                <w:lang w:eastAsia="ru-RU"/>
              </w:rPr>
              <w:t xml:space="preserve"> г.)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720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331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6F0A27">
              <w:rPr>
                <w:lang w:eastAsia="ru-RU"/>
              </w:rPr>
              <w:lastRenderedPageBreak/>
              <w:t>самоуправления</w:t>
            </w:r>
          </w:p>
        </w:tc>
      </w:tr>
      <w:tr w:rsidR="00E53490" w:rsidRPr="006F0A27" w:rsidTr="007C6477">
        <w:trPr>
          <w:trHeight w:val="1622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8C59FB" w:rsidP="008A5FA3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E53490" w:rsidRPr="006F0A27">
              <w:rPr>
                <w:lang w:eastAsia="ru-RU"/>
              </w:rPr>
              <w:t xml:space="preserve">рограммы профилактики на 2023 г. 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не позднее 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1 октября 2022 г.;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240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8C59FB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r w:rsidR="00E53490" w:rsidRPr="006F0A27">
              <w:rPr>
                <w:lang w:eastAsia="ru-RU"/>
              </w:rPr>
              <w:t>жегодных планов проведения плановых контрольных (надзорных) мероприя</w:t>
            </w:r>
            <w:r>
              <w:rPr>
                <w:lang w:eastAsia="ru-RU"/>
              </w:rPr>
              <w:t>тий по муниципальному жилищному</w:t>
            </w:r>
            <w:r w:rsidR="00E53490" w:rsidRPr="006F0A27">
              <w:rPr>
                <w:lang w:eastAsia="ru-RU"/>
              </w:rPr>
              <w:t xml:space="preserve"> контролю</w:t>
            </w:r>
          </w:p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</w:p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в течение 5 рабочих дней со дня их утверждения </w:t>
            </w:r>
          </w:p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(до </w:t>
            </w:r>
            <w:r>
              <w:rPr>
                <w:lang w:eastAsia="ru-RU"/>
              </w:rPr>
              <w:t>01</w:t>
            </w:r>
            <w:r w:rsidRPr="006F0A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июня</w:t>
            </w:r>
            <w:r w:rsidRPr="006F0A27">
              <w:rPr>
                <w:lang w:eastAsia="ru-RU"/>
              </w:rPr>
              <w:t xml:space="preserve"> года, предшествующего году реализации ежегодного плана)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585"/>
        </w:trPr>
        <w:tc>
          <w:tcPr>
            <w:tcW w:w="720" w:type="dxa"/>
            <w:vMerge w:val="restart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2.</w:t>
            </w:r>
          </w:p>
        </w:tc>
        <w:tc>
          <w:tcPr>
            <w:tcW w:w="3675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Информирование контролируемых лиц и иных заинтересованных лиц по вопросам соблюдения обя</w:t>
            </w:r>
            <w:r w:rsidR="008C59FB">
              <w:rPr>
                <w:lang w:eastAsia="ru-RU"/>
              </w:rPr>
              <w:t>зательных требований  жилищного</w:t>
            </w:r>
            <w:r w:rsidRPr="006F0A27">
              <w:rPr>
                <w:lang w:eastAsia="ru-RU"/>
              </w:rPr>
              <w:t xml:space="preserve"> законодательства посредством: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576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675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331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года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63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675" w:type="dxa"/>
          </w:tcPr>
          <w:p w:rsidR="00BC258A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публикаций на официальном сайте </w:t>
            </w:r>
            <w:proofErr w:type="gramStart"/>
            <w:r w:rsidR="00BC258A">
              <w:rPr>
                <w:lang w:eastAsia="ru-RU"/>
              </w:rPr>
              <w:t>муниципального</w:t>
            </w:r>
            <w:proofErr w:type="gramEnd"/>
            <w:r w:rsidR="00BC258A">
              <w:rPr>
                <w:lang w:eastAsia="ru-RU"/>
              </w:rPr>
              <w:t xml:space="preserve">  </w:t>
            </w:r>
          </w:p>
          <w:p w:rsidR="00E53490" w:rsidRPr="006F0A27" w:rsidRDefault="00BC258A" w:rsidP="008A5FA3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  <w:r w:rsidR="00E53490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Щигровский</w:t>
            </w:r>
            <w:r w:rsidR="00E53490">
              <w:rPr>
                <w:lang w:eastAsia="ru-RU"/>
              </w:rPr>
              <w:t xml:space="preserve"> район» Курской области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г.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6F0A27">
              <w:rPr>
                <w:lang w:eastAsia="ru-RU"/>
              </w:rPr>
              <w:lastRenderedPageBreak/>
              <w:t>местного самоуправления</w:t>
            </w:r>
          </w:p>
        </w:tc>
      </w:tr>
      <w:tr w:rsidR="00E53490" w:rsidRPr="006F0A27" w:rsidTr="008C59FB">
        <w:trPr>
          <w:trHeight w:val="1579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lastRenderedPageBreak/>
              <w:t>3.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Обобщение контрольным (надзорным) органом правоприменительной практики осущест</w:t>
            </w:r>
            <w:r w:rsidR="00BC258A">
              <w:rPr>
                <w:lang w:eastAsia="ru-RU"/>
              </w:rPr>
              <w:t>вления муниципального жилищного</w:t>
            </w:r>
            <w:r w:rsidRPr="006F0A27">
              <w:rPr>
                <w:lang w:eastAsia="ru-RU"/>
              </w:rPr>
              <w:t xml:space="preserve"> контроля в части компетенции</w:t>
            </w:r>
          </w:p>
        </w:tc>
        <w:tc>
          <w:tcPr>
            <w:tcW w:w="2331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ежегодно, не позднее 1 марта 202</w:t>
            </w:r>
            <w:r>
              <w:rPr>
                <w:lang w:eastAsia="ru-RU"/>
              </w:rPr>
              <w:t>3</w:t>
            </w:r>
            <w:r w:rsidRPr="006F0A27">
              <w:rPr>
                <w:lang w:eastAsia="ru-RU"/>
              </w:rPr>
              <w:t xml:space="preserve"> года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076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4.</w:t>
            </w:r>
          </w:p>
        </w:tc>
        <w:tc>
          <w:tcPr>
            <w:tcW w:w="3675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3305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5.</w:t>
            </w:r>
          </w:p>
        </w:tc>
        <w:tc>
          <w:tcPr>
            <w:tcW w:w="3675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по вопросам, связанным с организацией и осуществлением муниципального </w:t>
            </w:r>
            <w:r w:rsidR="00CA2DC4">
              <w:rPr>
                <w:lang w:eastAsia="ru-RU"/>
              </w:rPr>
              <w:t xml:space="preserve">жилищного </w:t>
            </w:r>
            <w:r w:rsidRPr="006F0A27">
              <w:rPr>
                <w:lang w:eastAsia="ru-RU"/>
              </w:rPr>
              <w:t>контроля в отношении контролируемых лиц</w:t>
            </w:r>
          </w:p>
        </w:tc>
        <w:tc>
          <w:tcPr>
            <w:tcW w:w="2331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6F0A27">
              <w:rPr>
                <w:lang w:eastAsia="ru-RU"/>
              </w:rPr>
              <w:t>и</w:t>
            </w:r>
            <w:proofErr w:type="gramEnd"/>
            <w:r w:rsidRPr="006F0A27">
              <w:rPr>
                <w:lang w:eastAsia="ru-RU"/>
              </w:rPr>
              <w:t xml:space="preserve"> 2022 года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88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6.</w:t>
            </w:r>
          </w:p>
        </w:tc>
        <w:tc>
          <w:tcPr>
            <w:tcW w:w="3675" w:type="dxa"/>
          </w:tcPr>
          <w:p w:rsidR="002F174F" w:rsidRPr="00447193" w:rsidRDefault="00E53490" w:rsidP="002F174F">
            <w:pPr>
              <w:spacing w:before="100" w:beforeAutospacing="1" w:after="100" w:afterAutospacing="1"/>
              <w:rPr>
                <w:rFonts w:eastAsia="Times New Roman"/>
                <w:color w:val="010101"/>
                <w:lang w:eastAsia="ru-RU"/>
              </w:rPr>
            </w:pPr>
            <w:r w:rsidRPr="006F0A27">
              <w:rPr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  <w:r w:rsidR="002F174F">
              <w:rPr>
                <w:lang w:eastAsia="ru-RU"/>
              </w:rPr>
              <w:t>.</w:t>
            </w:r>
            <w:r w:rsidR="002F174F" w:rsidRPr="00447193">
              <w:rPr>
                <w:rFonts w:eastAsia="Times New Roman"/>
                <w:color w:val="010101"/>
                <w:lang w:eastAsia="ru-RU"/>
              </w:rPr>
              <w:t xml:space="preserve"> Срок проведения профилактического визита (обязательного профилактического визита) </w:t>
            </w:r>
            <w:r w:rsidR="002F174F" w:rsidRPr="00447193">
              <w:rPr>
                <w:rFonts w:eastAsia="Times New Roman"/>
                <w:color w:val="010101"/>
                <w:lang w:eastAsia="ru-RU"/>
              </w:rPr>
              <w:lastRenderedPageBreak/>
              <w:t>определяется муниципальным инспектором самостоятельно и не может превышать 1 рабочий день.</w:t>
            </w:r>
          </w:p>
          <w:p w:rsidR="00E53490" w:rsidRPr="006F0A27" w:rsidRDefault="00E53490" w:rsidP="00BC258A">
            <w:pPr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BC258A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</w:t>
            </w:r>
            <w:r w:rsidR="00BC258A">
              <w:rPr>
                <w:lang w:eastAsia="ru-RU"/>
              </w:rPr>
              <w:t> </w:t>
            </w:r>
            <w:r>
              <w:rPr>
                <w:lang w:eastAsia="ru-RU"/>
              </w:rPr>
              <w:t>случаи необходимости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88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lastRenderedPageBreak/>
              <w:t>7.</w:t>
            </w:r>
          </w:p>
        </w:tc>
        <w:tc>
          <w:tcPr>
            <w:tcW w:w="3675" w:type="dxa"/>
          </w:tcPr>
          <w:p w:rsidR="00E53490" w:rsidRPr="00AD70E8" w:rsidRDefault="00E53490" w:rsidP="00BC258A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Разработка и утверждение Программы (Плана) </w:t>
            </w:r>
            <w:r w:rsidRPr="00AD70E8">
              <w:rPr>
                <w:lang w:eastAsia="ru-RU"/>
              </w:rPr>
              <w:t>п</w:t>
            </w:r>
            <w:r w:rsidRPr="00AD70E8">
              <w:t>рофилактики рисков причинения вреда (ущерба) охраняемым законом ценностям</w:t>
            </w:r>
            <w:r w:rsidR="00BC258A">
              <w:t> </w:t>
            </w:r>
            <w:r w:rsidRPr="00AD70E8">
              <w:t>по муниципальному</w:t>
            </w:r>
            <w:r w:rsidR="00AD70E8">
              <w:t xml:space="preserve"> жилищному контролю на территории муниципального образования</w:t>
            </w:r>
            <w:r w:rsidRPr="00AD70E8">
              <w:t xml:space="preserve"> </w:t>
            </w:r>
            <w:r w:rsidR="00CA2DC4">
              <w:t xml:space="preserve">«Щигровский </w:t>
            </w:r>
            <w:r w:rsidRPr="00AD70E8">
              <w:t>района Курской области на 2023 год</w:t>
            </w:r>
          </w:p>
          <w:p w:rsidR="00E53490" w:rsidRPr="006F0A27" w:rsidRDefault="00E53490" w:rsidP="00BC258A">
            <w:pPr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не позднее 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1 октября 2022 г. (разработка);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не позднее 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20 декабря 2022 г.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(утверждение)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53490" w:rsidRPr="008D392B" w:rsidRDefault="00E53490" w:rsidP="00E53490">
      <w:pPr>
        <w:autoSpaceDE w:val="0"/>
        <w:autoSpaceDN w:val="0"/>
        <w:rPr>
          <w:b/>
          <w:sz w:val="24"/>
          <w:szCs w:val="24"/>
          <w:lang w:eastAsia="ru-RU"/>
        </w:rPr>
      </w:pPr>
    </w:p>
    <w:p w:rsidR="00B83C76" w:rsidRPr="00B9090D" w:rsidRDefault="00B83C76" w:rsidP="00C73465">
      <w:pPr>
        <w:shd w:val="clear" w:color="auto" w:fill="FFFFFF"/>
        <w:ind w:firstLine="709"/>
        <w:rPr>
          <w:bCs/>
        </w:rPr>
      </w:pPr>
    </w:p>
    <w:p w:rsidR="00DA0E64" w:rsidRPr="0089037F" w:rsidRDefault="00D0299C" w:rsidP="0089037F">
      <w:pPr>
        <w:shd w:val="clear" w:color="auto" w:fill="FFFFFF"/>
        <w:ind w:left="709"/>
        <w:jc w:val="center"/>
        <w:rPr>
          <w:b/>
          <w:bCs/>
        </w:rPr>
      </w:pPr>
      <w:r>
        <w:rPr>
          <w:b/>
          <w:bCs/>
        </w:rPr>
        <w:t>6</w:t>
      </w:r>
      <w:r w:rsidR="0089037F">
        <w:rPr>
          <w:b/>
          <w:bCs/>
        </w:rPr>
        <w:t>.</w:t>
      </w:r>
      <w:r w:rsidR="00B860CC" w:rsidRPr="0089037F">
        <w:rPr>
          <w:b/>
          <w:bCs/>
        </w:rPr>
        <w:t>Показатели результативности и эффективности</w:t>
      </w:r>
      <w:r w:rsidR="008947D0" w:rsidRPr="0089037F">
        <w:rPr>
          <w:b/>
          <w:bCs/>
        </w:rPr>
        <w:t xml:space="preserve"> программы</w:t>
      </w:r>
    </w:p>
    <w:p w:rsidR="009E249E" w:rsidRPr="00B9090D" w:rsidRDefault="003A7A78" w:rsidP="009E249E">
      <w:pPr>
        <w:pStyle w:val="ad"/>
        <w:numPr>
          <w:ilvl w:val="1"/>
          <w:numId w:val="2"/>
        </w:numPr>
        <w:shd w:val="clear" w:color="auto" w:fill="FFFFFF"/>
        <w:spacing w:line="240" w:lineRule="atLeast"/>
        <w:ind w:left="0" w:firstLine="709"/>
        <w:rPr>
          <w:color w:val="000000"/>
        </w:rPr>
      </w:pPr>
      <w:r w:rsidRPr="00B9090D">
        <w:rPr>
          <w:color w:val="000000"/>
        </w:rPr>
        <w:t>Основным механизмом оценки эффективности и результативности профилактических мероприятий является</w:t>
      </w:r>
      <w:r w:rsidR="009E249E" w:rsidRPr="00B9090D">
        <w:rPr>
          <w:color w:val="000000"/>
        </w:rPr>
        <w:t>:</w:t>
      </w:r>
    </w:p>
    <w:p w:rsidR="00C40C87" w:rsidRPr="00B9090D" w:rsidRDefault="009E249E" w:rsidP="009E249E">
      <w:pPr>
        <w:shd w:val="clear" w:color="auto" w:fill="FFFFFF"/>
        <w:spacing w:line="240" w:lineRule="atLeast"/>
        <w:ind w:firstLine="708"/>
        <w:rPr>
          <w:color w:val="000000"/>
        </w:rPr>
      </w:pPr>
      <w:r w:rsidRPr="00B9090D">
        <w:rPr>
          <w:color w:val="000000"/>
        </w:rPr>
        <w:t>снижение уровня нарушений соблюдений обязательных требований</w:t>
      </w:r>
      <w:r w:rsidR="003A7A78" w:rsidRPr="00B9090D">
        <w:rPr>
          <w:color w:val="000000"/>
        </w:rPr>
        <w:t xml:space="preserve"> </w:t>
      </w:r>
      <w:r w:rsidRPr="00B9090D">
        <w:rPr>
          <w:color w:val="000000"/>
        </w:rPr>
        <w:t>контролируемыми лицами</w:t>
      </w:r>
      <w:r w:rsidR="00C40C87" w:rsidRPr="00B9090D">
        <w:rPr>
          <w:color w:val="000000"/>
        </w:rPr>
        <w:t>;</w:t>
      </w:r>
    </w:p>
    <w:p w:rsidR="003A7A78" w:rsidRPr="00B9090D" w:rsidRDefault="003A7A78" w:rsidP="00C40C87">
      <w:pPr>
        <w:pStyle w:val="ad"/>
        <w:shd w:val="clear" w:color="auto" w:fill="FFFFFF"/>
        <w:spacing w:line="240" w:lineRule="atLeast"/>
        <w:ind w:left="0" w:firstLine="709"/>
        <w:rPr>
          <w:color w:val="000000"/>
        </w:rPr>
      </w:pPr>
      <w:r w:rsidRPr="00B9090D">
        <w:rPr>
          <w:color w:val="000000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3A7A78" w:rsidRPr="00B9090D" w:rsidRDefault="003A7A78" w:rsidP="00C40C87">
      <w:pPr>
        <w:pStyle w:val="ad"/>
        <w:shd w:val="clear" w:color="auto" w:fill="FFFFFF"/>
        <w:spacing w:line="240" w:lineRule="atLeast"/>
        <w:ind w:left="0" w:firstLine="709"/>
        <w:rPr>
          <w:color w:val="000000"/>
        </w:rPr>
      </w:pPr>
      <w:r w:rsidRPr="00B9090D">
        <w:rPr>
          <w:color w:val="000000"/>
        </w:rPr>
        <w:t xml:space="preserve">понятность обязательных требований, обеспечивающая их однозначное толкование контролируемыми лицами и </w:t>
      </w:r>
      <w:r w:rsidR="00C40C87" w:rsidRPr="00B9090D">
        <w:rPr>
          <w:color w:val="000000"/>
        </w:rPr>
        <w:t xml:space="preserve">контрольным </w:t>
      </w:r>
      <w:r w:rsidRPr="00B9090D">
        <w:rPr>
          <w:color w:val="000000"/>
        </w:rPr>
        <w:t>органом;</w:t>
      </w:r>
    </w:p>
    <w:p w:rsidR="003A7A78" w:rsidRPr="00B9090D" w:rsidRDefault="003A7A78" w:rsidP="00C40C87">
      <w:pPr>
        <w:pStyle w:val="ad"/>
        <w:shd w:val="clear" w:color="auto" w:fill="FFFFFF"/>
        <w:spacing w:line="240" w:lineRule="atLeast"/>
        <w:ind w:left="0" w:firstLine="709"/>
        <w:rPr>
          <w:color w:val="000000"/>
        </w:rPr>
      </w:pPr>
      <w:r w:rsidRPr="00B9090D">
        <w:rPr>
          <w:color w:val="000000"/>
        </w:rPr>
        <w:t xml:space="preserve">вовлечение контролируемых лиц в регулярное взаимодействие с </w:t>
      </w:r>
      <w:r w:rsidR="00C40C87" w:rsidRPr="00B9090D">
        <w:rPr>
          <w:color w:val="000000"/>
        </w:rPr>
        <w:t>контрольным органом.</w:t>
      </w:r>
    </w:p>
    <w:p w:rsidR="00DA0E64" w:rsidRPr="00DA0E64" w:rsidRDefault="00551B37" w:rsidP="00AE67FC">
      <w:pPr>
        <w:pStyle w:val="ad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B9090D">
        <w:rPr>
          <w:bCs/>
        </w:rPr>
        <w:t>Системой показателей эффективности программы является уровень правовой грамотности в регулируемых сферах и, как</w:t>
      </w:r>
      <w:r>
        <w:rPr>
          <w:bCs/>
        </w:rPr>
        <w:t xml:space="preserve"> следствие, снижение уровня правонарушений.</w:t>
      </w:r>
    </w:p>
    <w:sectPr w:rsidR="00DA0E64" w:rsidRPr="00DA0E64" w:rsidSect="00023E93">
      <w:pgSz w:w="11906" w:h="16838"/>
      <w:pgMar w:top="680" w:right="70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626DE0"/>
    <w:multiLevelType w:val="multilevel"/>
    <w:tmpl w:val="EC3A08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5DF37E4"/>
    <w:multiLevelType w:val="hybridMultilevel"/>
    <w:tmpl w:val="39A25112"/>
    <w:lvl w:ilvl="0" w:tplc="70F4C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95F69"/>
    <w:multiLevelType w:val="hybridMultilevel"/>
    <w:tmpl w:val="658E5814"/>
    <w:lvl w:ilvl="0" w:tplc="0B446C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635CB3"/>
    <w:multiLevelType w:val="hybridMultilevel"/>
    <w:tmpl w:val="250A4B72"/>
    <w:lvl w:ilvl="0" w:tplc="77880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D6F54"/>
    <w:multiLevelType w:val="hybridMultilevel"/>
    <w:tmpl w:val="250A4B72"/>
    <w:lvl w:ilvl="0" w:tplc="77880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5910A4"/>
    <w:multiLevelType w:val="hybridMultilevel"/>
    <w:tmpl w:val="1AD4B610"/>
    <w:lvl w:ilvl="0" w:tplc="109A2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B04E0D"/>
    <w:multiLevelType w:val="multilevel"/>
    <w:tmpl w:val="FD60E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color w:val="000000"/>
      </w:rPr>
    </w:lvl>
  </w:abstractNum>
  <w:abstractNum w:abstractNumId="9">
    <w:nsid w:val="7B275252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B3455E6"/>
    <w:multiLevelType w:val="hybridMultilevel"/>
    <w:tmpl w:val="72C688AA"/>
    <w:lvl w:ilvl="0" w:tplc="0D224F8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523F"/>
    <w:rsid w:val="00003F5A"/>
    <w:rsid w:val="000043D4"/>
    <w:rsid w:val="00020363"/>
    <w:rsid w:val="0002280F"/>
    <w:rsid w:val="00023E93"/>
    <w:rsid w:val="00025237"/>
    <w:rsid w:val="00027AA8"/>
    <w:rsid w:val="00027D16"/>
    <w:rsid w:val="00031DCD"/>
    <w:rsid w:val="000461A8"/>
    <w:rsid w:val="00051939"/>
    <w:rsid w:val="000530CF"/>
    <w:rsid w:val="0005405D"/>
    <w:rsid w:val="00056EB2"/>
    <w:rsid w:val="00056F87"/>
    <w:rsid w:val="0006069B"/>
    <w:rsid w:val="000658B6"/>
    <w:rsid w:val="0007392A"/>
    <w:rsid w:val="00076363"/>
    <w:rsid w:val="00076F55"/>
    <w:rsid w:val="00077483"/>
    <w:rsid w:val="00085F5E"/>
    <w:rsid w:val="000860FA"/>
    <w:rsid w:val="00093680"/>
    <w:rsid w:val="000A2366"/>
    <w:rsid w:val="000A2CC1"/>
    <w:rsid w:val="000A38C4"/>
    <w:rsid w:val="000A625C"/>
    <w:rsid w:val="000B1231"/>
    <w:rsid w:val="000D0306"/>
    <w:rsid w:val="000D507A"/>
    <w:rsid w:val="000E23CA"/>
    <w:rsid w:val="000E579F"/>
    <w:rsid w:val="000F5045"/>
    <w:rsid w:val="000F6D0E"/>
    <w:rsid w:val="000F7884"/>
    <w:rsid w:val="00101B0F"/>
    <w:rsid w:val="00105B57"/>
    <w:rsid w:val="001175A6"/>
    <w:rsid w:val="00117C0C"/>
    <w:rsid w:val="0012294B"/>
    <w:rsid w:val="001328C8"/>
    <w:rsid w:val="00142FBE"/>
    <w:rsid w:val="00172910"/>
    <w:rsid w:val="00180273"/>
    <w:rsid w:val="001802A0"/>
    <w:rsid w:val="00197A75"/>
    <w:rsid w:val="001A2530"/>
    <w:rsid w:val="001A3C2C"/>
    <w:rsid w:val="001B0821"/>
    <w:rsid w:val="001B5772"/>
    <w:rsid w:val="001B7223"/>
    <w:rsid w:val="001C0DAA"/>
    <w:rsid w:val="001C2B72"/>
    <w:rsid w:val="001C35C5"/>
    <w:rsid w:val="001C4D97"/>
    <w:rsid w:val="001E0857"/>
    <w:rsid w:val="001F1ABC"/>
    <w:rsid w:val="001F447A"/>
    <w:rsid w:val="001F5F0C"/>
    <w:rsid w:val="002057F0"/>
    <w:rsid w:val="00206075"/>
    <w:rsid w:val="00210309"/>
    <w:rsid w:val="0021516F"/>
    <w:rsid w:val="00215467"/>
    <w:rsid w:val="00216564"/>
    <w:rsid w:val="00216B27"/>
    <w:rsid w:val="00222034"/>
    <w:rsid w:val="00222043"/>
    <w:rsid w:val="00232173"/>
    <w:rsid w:val="00234E78"/>
    <w:rsid w:val="0025699C"/>
    <w:rsid w:val="00256EB6"/>
    <w:rsid w:val="00271234"/>
    <w:rsid w:val="00280341"/>
    <w:rsid w:val="0028168B"/>
    <w:rsid w:val="002830BD"/>
    <w:rsid w:val="0029131B"/>
    <w:rsid w:val="00293EB5"/>
    <w:rsid w:val="002A29C2"/>
    <w:rsid w:val="002A394E"/>
    <w:rsid w:val="002B020B"/>
    <w:rsid w:val="002B7C97"/>
    <w:rsid w:val="002C32D6"/>
    <w:rsid w:val="002E356F"/>
    <w:rsid w:val="002E720B"/>
    <w:rsid w:val="002F174F"/>
    <w:rsid w:val="002F4885"/>
    <w:rsid w:val="00302E72"/>
    <w:rsid w:val="003153ED"/>
    <w:rsid w:val="00316ACD"/>
    <w:rsid w:val="00361CE0"/>
    <w:rsid w:val="00365435"/>
    <w:rsid w:val="00374F2F"/>
    <w:rsid w:val="00397482"/>
    <w:rsid w:val="003A46E5"/>
    <w:rsid w:val="003A7A78"/>
    <w:rsid w:val="003C2B2C"/>
    <w:rsid w:val="003D2E68"/>
    <w:rsid w:val="003E439B"/>
    <w:rsid w:val="003E51B2"/>
    <w:rsid w:val="003F7F77"/>
    <w:rsid w:val="004043E9"/>
    <w:rsid w:val="0042523F"/>
    <w:rsid w:val="004255AA"/>
    <w:rsid w:val="00426A42"/>
    <w:rsid w:val="00426C33"/>
    <w:rsid w:val="00431B74"/>
    <w:rsid w:val="0043369B"/>
    <w:rsid w:val="00435A0A"/>
    <w:rsid w:val="004549C9"/>
    <w:rsid w:val="004607B7"/>
    <w:rsid w:val="004634A7"/>
    <w:rsid w:val="00464259"/>
    <w:rsid w:val="004645C8"/>
    <w:rsid w:val="0046467B"/>
    <w:rsid w:val="00472BC4"/>
    <w:rsid w:val="004772BF"/>
    <w:rsid w:val="00477E39"/>
    <w:rsid w:val="00483BC6"/>
    <w:rsid w:val="00485968"/>
    <w:rsid w:val="00495FCB"/>
    <w:rsid w:val="004A6474"/>
    <w:rsid w:val="004B68EB"/>
    <w:rsid w:val="004C0494"/>
    <w:rsid w:val="004C114B"/>
    <w:rsid w:val="004C5827"/>
    <w:rsid w:val="004D1419"/>
    <w:rsid w:val="004D4ABB"/>
    <w:rsid w:val="004E0213"/>
    <w:rsid w:val="004E3637"/>
    <w:rsid w:val="0050074D"/>
    <w:rsid w:val="00510E89"/>
    <w:rsid w:val="00513A06"/>
    <w:rsid w:val="00525F55"/>
    <w:rsid w:val="00544CE7"/>
    <w:rsid w:val="005463F7"/>
    <w:rsid w:val="0055091A"/>
    <w:rsid w:val="00551B37"/>
    <w:rsid w:val="00556B57"/>
    <w:rsid w:val="0056254C"/>
    <w:rsid w:val="005671E1"/>
    <w:rsid w:val="00572EF6"/>
    <w:rsid w:val="0057526F"/>
    <w:rsid w:val="00576E3F"/>
    <w:rsid w:val="0059484D"/>
    <w:rsid w:val="005A2E18"/>
    <w:rsid w:val="005B68DA"/>
    <w:rsid w:val="005B7A38"/>
    <w:rsid w:val="005E52D5"/>
    <w:rsid w:val="006045E2"/>
    <w:rsid w:val="006079DA"/>
    <w:rsid w:val="00621FEA"/>
    <w:rsid w:val="00624B27"/>
    <w:rsid w:val="00635366"/>
    <w:rsid w:val="006372CC"/>
    <w:rsid w:val="00645340"/>
    <w:rsid w:val="00645E2A"/>
    <w:rsid w:val="006646D0"/>
    <w:rsid w:val="006653A0"/>
    <w:rsid w:val="00673C4D"/>
    <w:rsid w:val="0067405A"/>
    <w:rsid w:val="006813ED"/>
    <w:rsid w:val="00696531"/>
    <w:rsid w:val="006A167C"/>
    <w:rsid w:val="006C22F7"/>
    <w:rsid w:val="006D103F"/>
    <w:rsid w:val="006D370E"/>
    <w:rsid w:val="006D7A24"/>
    <w:rsid w:val="006D7DD4"/>
    <w:rsid w:val="006E0DCD"/>
    <w:rsid w:val="00712C5E"/>
    <w:rsid w:val="007175FB"/>
    <w:rsid w:val="00717765"/>
    <w:rsid w:val="00724083"/>
    <w:rsid w:val="00736265"/>
    <w:rsid w:val="00753033"/>
    <w:rsid w:val="00755188"/>
    <w:rsid w:val="0075701B"/>
    <w:rsid w:val="00761EF1"/>
    <w:rsid w:val="00762482"/>
    <w:rsid w:val="0076381E"/>
    <w:rsid w:val="00764D2D"/>
    <w:rsid w:val="007A311D"/>
    <w:rsid w:val="007A3470"/>
    <w:rsid w:val="007B2CDD"/>
    <w:rsid w:val="007B4E35"/>
    <w:rsid w:val="007C16D8"/>
    <w:rsid w:val="007C5880"/>
    <w:rsid w:val="007C6477"/>
    <w:rsid w:val="007D77EB"/>
    <w:rsid w:val="007E1CFD"/>
    <w:rsid w:val="007F19B3"/>
    <w:rsid w:val="00803DC6"/>
    <w:rsid w:val="008070F7"/>
    <w:rsid w:val="008075F0"/>
    <w:rsid w:val="0082362F"/>
    <w:rsid w:val="00823BD5"/>
    <w:rsid w:val="0084655B"/>
    <w:rsid w:val="0084680A"/>
    <w:rsid w:val="00850B68"/>
    <w:rsid w:val="0086643C"/>
    <w:rsid w:val="008706CC"/>
    <w:rsid w:val="00870F9E"/>
    <w:rsid w:val="00877897"/>
    <w:rsid w:val="008854A1"/>
    <w:rsid w:val="0089037F"/>
    <w:rsid w:val="00893832"/>
    <w:rsid w:val="008947D0"/>
    <w:rsid w:val="00895BA8"/>
    <w:rsid w:val="00897E82"/>
    <w:rsid w:val="008A5590"/>
    <w:rsid w:val="008B1FCD"/>
    <w:rsid w:val="008C59FB"/>
    <w:rsid w:val="008D1E20"/>
    <w:rsid w:val="008D510D"/>
    <w:rsid w:val="00905D74"/>
    <w:rsid w:val="009161AA"/>
    <w:rsid w:val="00916996"/>
    <w:rsid w:val="00932CAE"/>
    <w:rsid w:val="00936733"/>
    <w:rsid w:val="00941049"/>
    <w:rsid w:val="009513D5"/>
    <w:rsid w:val="00962A22"/>
    <w:rsid w:val="00963CE5"/>
    <w:rsid w:val="00971F47"/>
    <w:rsid w:val="00977B17"/>
    <w:rsid w:val="00983891"/>
    <w:rsid w:val="00986E7A"/>
    <w:rsid w:val="00987412"/>
    <w:rsid w:val="009876BE"/>
    <w:rsid w:val="00990DAD"/>
    <w:rsid w:val="00997838"/>
    <w:rsid w:val="009A1698"/>
    <w:rsid w:val="009A1C73"/>
    <w:rsid w:val="009A6D10"/>
    <w:rsid w:val="009A6DEA"/>
    <w:rsid w:val="009A6F25"/>
    <w:rsid w:val="009C1010"/>
    <w:rsid w:val="009D42AC"/>
    <w:rsid w:val="009D4A59"/>
    <w:rsid w:val="009E249E"/>
    <w:rsid w:val="009F4752"/>
    <w:rsid w:val="00A03C14"/>
    <w:rsid w:val="00A25F44"/>
    <w:rsid w:val="00A2602C"/>
    <w:rsid w:val="00A437C1"/>
    <w:rsid w:val="00A57079"/>
    <w:rsid w:val="00A61A69"/>
    <w:rsid w:val="00A65207"/>
    <w:rsid w:val="00A6765C"/>
    <w:rsid w:val="00A830B3"/>
    <w:rsid w:val="00A84439"/>
    <w:rsid w:val="00A84945"/>
    <w:rsid w:val="00A86527"/>
    <w:rsid w:val="00A869CD"/>
    <w:rsid w:val="00A91AC1"/>
    <w:rsid w:val="00A937BE"/>
    <w:rsid w:val="00AA3833"/>
    <w:rsid w:val="00AA68CD"/>
    <w:rsid w:val="00AC46BC"/>
    <w:rsid w:val="00AC4D02"/>
    <w:rsid w:val="00AD1C41"/>
    <w:rsid w:val="00AD6F70"/>
    <w:rsid w:val="00AD70E8"/>
    <w:rsid w:val="00AE3CF7"/>
    <w:rsid w:val="00AE426C"/>
    <w:rsid w:val="00AE4447"/>
    <w:rsid w:val="00AE67FC"/>
    <w:rsid w:val="00B00AB7"/>
    <w:rsid w:val="00B06236"/>
    <w:rsid w:val="00B12776"/>
    <w:rsid w:val="00B12ADB"/>
    <w:rsid w:val="00B41939"/>
    <w:rsid w:val="00B546B4"/>
    <w:rsid w:val="00B652CA"/>
    <w:rsid w:val="00B75B2E"/>
    <w:rsid w:val="00B7730F"/>
    <w:rsid w:val="00B779F6"/>
    <w:rsid w:val="00B8013C"/>
    <w:rsid w:val="00B83C76"/>
    <w:rsid w:val="00B860CC"/>
    <w:rsid w:val="00B9090D"/>
    <w:rsid w:val="00BA4982"/>
    <w:rsid w:val="00BA4CD3"/>
    <w:rsid w:val="00BB3FA5"/>
    <w:rsid w:val="00BB6A49"/>
    <w:rsid w:val="00BC258A"/>
    <w:rsid w:val="00BD3102"/>
    <w:rsid w:val="00BD3B19"/>
    <w:rsid w:val="00BE2EA7"/>
    <w:rsid w:val="00BE3CBF"/>
    <w:rsid w:val="00BF0066"/>
    <w:rsid w:val="00C04990"/>
    <w:rsid w:val="00C065B5"/>
    <w:rsid w:val="00C17182"/>
    <w:rsid w:val="00C22A73"/>
    <w:rsid w:val="00C22D30"/>
    <w:rsid w:val="00C2389C"/>
    <w:rsid w:val="00C272B2"/>
    <w:rsid w:val="00C32DF4"/>
    <w:rsid w:val="00C40C87"/>
    <w:rsid w:val="00C5311E"/>
    <w:rsid w:val="00C56730"/>
    <w:rsid w:val="00C61291"/>
    <w:rsid w:val="00C63DCE"/>
    <w:rsid w:val="00C678D7"/>
    <w:rsid w:val="00C70F42"/>
    <w:rsid w:val="00C73465"/>
    <w:rsid w:val="00C754CA"/>
    <w:rsid w:val="00C9688D"/>
    <w:rsid w:val="00C96AE2"/>
    <w:rsid w:val="00CA2DC4"/>
    <w:rsid w:val="00CB6163"/>
    <w:rsid w:val="00CC287B"/>
    <w:rsid w:val="00CC7D6E"/>
    <w:rsid w:val="00CF38CC"/>
    <w:rsid w:val="00CF6519"/>
    <w:rsid w:val="00D0299C"/>
    <w:rsid w:val="00D0449C"/>
    <w:rsid w:val="00D15576"/>
    <w:rsid w:val="00D201E5"/>
    <w:rsid w:val="00D23236"/>
    <w:rsid w:val="00D27F94"/>
    <w:rsid w:val="00D30530"/>
    <w:rsid w:val="00D3310F"/>
    <w:rsid w:val="00D36811"/>
    <w:rsid w:val="00D37D3A"/>
    <w:rsid w:val="00D44F25"/>
    <w:rsid w:val="00D52820"/>
    <w:rsid w:val="00D64800"/>
    <w:rsid w:val="00D72743"/>
    <w:rsid w:val="00D77992"/>
    <w:rsid w:val="00D806FC"/>
    <w:rsid w:val="00D84A22"/>
    <w:rsid w:val="00D90E8B"/>
    <w:rsid w:val="00D90F04"/>
    <w:rsid w:val="00D93D8C"/>
    <w:rsid w:val="00DA0E64"/>
    <w:rsid w:val="00DB07E6"/>
    <w:rsid w:val="00DB364E"/>
    <w:rsid w:val="00DB6C66"/>
    <w:rsid w:val="00DC4AD1"/>
    <w:rsid w:val="00DC7F21"/>
    <w:rsid w:val="00DD3484"/>
    <w:rsid w:val="00DE2E96"/>
    <w:rsid w:val="00E03B6F"/>
    <w:rsid w:val="00E2017E"/>
    <w:rsid w:val="00E2074B"/>
    <w:rsid w:val="00E239B4"/>
    <w:rsid w:val="00E24EDB"/>
    <w:rsid w:val="00E3075C"/>
    <w:rsid w:val="00E32AF1"/>
    <w:rsid w:val="00E53490"/>
    <w:rsid w:val="00E55693"/>
    <w:rsid w:val="00E629A9"/>
    <w:rsid w:val="00E62AA0"/>
    <w:rsid w:val="00E63F21"/>
    <w:rsid w:val="00E80CB7"/>
    <w:rsid w:val="00E827F3"/>
    <w:rsid w:val="00E84A11"/>
    <w:rsid w:val="00E86BA1"/>
    <w:rsid w:val="00E93778"/>
    <w:rsid w:val="00E94828"/>
    <w:rsid w:val="00E97DDC"/>
    <w:rsid w:val="00EB06C9"/>
    <w:rsid w:val="00EB5782"/>
    <w:rsid w:val="00EB70F7"/>
    <w:rsid w:val="00EC0C74"/>
    <w:rsid w:val="00EC3CFF"/>
    <w:rsid w:val="00EC64F6"/>
    <w:rsid w:val="00EC65BF"/>
    <w:rsid w:val="00ED459C"/>
    <w:rsid w:val="00ED488C"/>
    <w:rsid w:val="00EE5E31"/>
    <w:rsid w:val="00EF1088"/>
    <w:rsid w:val="00F03D29"/>
    <w:rsid w:val="00F04B22"/>
    <w:rsid w:val="00F058D0"/>
    <w:rsid w:val="00F06E3F"/>
    <w:rsid w:val="00F14676"/>
    <w:rsid w:val="00F15642"/>
    <w:rsid w:val="00F254B4"/>
    <w:rsid w:val="00F4499A"/>
    <w:rsid w:val="00F4549B"/>
    <w:rsid w:val="00F515A3"/>
    <w:rsid w:val="00F55828"/>
    <w:rsid w:val="00F57F05"/>
    <w:rsid w:val="00F60DB0"/>
    <w:rsid w:val="00F67257"/>
    <w:rsid w:val="00F812B8"/>
    <w:rsid w:val="00F83EEE"/>
    <w:rsid w:val="00F8702E"/>
    <w:rsid w:val="00F95218"/>
    <w:rsid w:val="00FA497A"/>
    <w:rsid w:val="00FA5702"/>
    <w:rsid w:val="00FB52F3"/>
    <w:rsid w:val="00FB7ED4"/>
    <w:rsid w:val="00FC189D"/>
    <w:rsid w:val="00FD38B2"/>
    <w:rsid w:val="00FD412F"/>
    <w:rsid w:val="00FD426C"/>
    <w:rsid w:val="00FE2720"/>
    <w:rsid w:val="00FE3AF0"/>
    <w:rsid w:val="00FE4168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75C"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3075C"/>
  </w:style>
  <w:style w:type="character" w:customStyle="1" w:styleId="a3">
    <w:name w:val="Верхний колонтитул Знак"/>
    <w:rsid w:val="00E3075C"/>
    <w:rPr>
      <w:sz w:val="28"/>
      <w:szCs w:val="28"/>
    </w:rPr>
  </w:style>
  <w:style w:type="character" w:customStyle="1" w:styleId="a4">
    <w:name w:val="Нижний колонтитул Знак"/>
    <w:rsid w:val="00E3075C"/>
    <w:rPr>
      <w:sz w:val="28"/>
      <w:szCs w:val="28"/>
    </w:rPr>
  </w:style>
  <w:style w:type="character" w:customStyle="1" w:styleId="a5">
    <w:name w:val="Текст выноски Знак"/>
    <w:rsid w:val="00E3075C"/>
    <w:rPr>
      <w:rFonts w:ascii="Tahoma" w:hAnsi="Tahoma" w:cs="Tahoma"/>
      <w:sz w:val="16"/>
      <w:szCs w:val="16"/>
    </w:rPr>
  </w:style>
  <w:style w:type="character" w:styleId="a6">
    <w:name w:val="Hyperlink"/>
    <w:rsid w:val="00E3075C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E3075C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rsid w:val="00E3075C"/>
    <w:pPr>
      <w:spacing w:after="120"/>
    </w:pPr>
  </w:style>
  <w:style w:type="paragraph" w:styleId="a8">
    <w:name w:val="List"/>
    <w:basedOn w:val="a7"/>
    <w:rsid w:val="00E3075C"/>
    <w:rPr>
      <w:rFonts w:cs="Mangal"/>
    </w:rPr>
  </w:style>
  <w:style w:type="paragraph" w:styleId="a9">
    <w:name w:val="caption"/>
    <w:basedOn w:val="a"/>
    <w:qFormat/>
    <w:rsid w:val="00E30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3075C"/>
    <w:pPr>
      <w:suppressLineNumbers/>
    </w:pPr>
    <w:rPr>
      <w:rFonts w:cs="Mangal"/>
    </w:rPr>
  </w:style>
  <w:style w:type="paragraph" w:styleId="aa">
    <w:name w:val="header"/>
    <w:basedOn w:val="a"/>
    <w:rsid w:val="00E3075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3075C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30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d">
    <w:name w:val="List Paragraph"/>
    <w:basedOn w:val="a"/>
    <w:link w:val="ae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qFormat/>
    <w:rsid w:val="00B41939"/>
    <w:rPr>
      <w:b/>
      <w:bCs/>
    </w:rPr>
  </w:style>
  <w:style w:type="character" w:customStyle="1" w:styleId="ConsPlusNormal1">
    <w:name w:val="ConsPlusNormal1"/>
    <w:locked/>
    <w:rsid w:val="00FE707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e">
    <w:name w:val="Абзац списка Знак"/>
    <w:link w:val="ad"/>
    <w:locked/>
    <w:rsid w:val="00FE7070"/>
    <w:rPr>
      <w:rFonts w:eastAsia="Calibri"/>
      <w:sz w:val="28"/>
      <w:szCs w:val="2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E7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070"/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FE7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070"/>
    <w:pPr>
      <w:widowControl w:val="0"/>
      <w:shd w:val="clear" w:color="auto" w:fill="FFFFFF"/>
      <w:spacing w:before="600" w:line="370" w:lineRule="exac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8"/>
      <w:szCs w:val="28"/>
    </w:rPr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d">
    <w:name w:val="List Paragraph"/>
    <w:basedOn w:val="a"/>
    <w:link w:val="ae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41939"/>
    <w:rPr>
      <w:b/>
      <w:bCs/>
    </w:rPr>
  </w:style>
  <w:style w:type="character" w:customStyle="1" w:styleId="ConsPlusNormal1">
    <w:name w:val="ConsPlusNormal1"/>
    <w:locked/>
    <w:rsid w:val="00FE707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e">
    <w:name w:val="Абзац списка Знак"/>
    <w:link w:val="ad"/>
    <w:locked/>
    <w:rsid w:val="00FE7070"/>
    <w:rPr>
      <w:rFonts w:eastAsia="Calibri"/>
      <w:sz w:val="28"/>
      <w:szCs w:val="2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E7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070"/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FE7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070"/>
    <w:pPr>
      <w:widowControl w:val="0"/>
      <w:shd w:val="clear" w:color="auto" w:fill="FFFFFF"/>
      <w:spacing w:before="600" w:line="370" w:lineRule="exac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532E3719E8381B580E91B1AE0332D74EB978E12036C8DB1A3D333673C624E6B44AF8DC2DADDF7E9FD5B3943643831137E79C6DO9v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2532E3719E8381B580E91B1AE0332D74CB37DE32436C8DB1A3D333673C624E6B44AFBD82BA68927D0D4EFD06A50831137E595719EA960O8v5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B26848D5ADEA787431B1941346AA89B98CF03405AA49896CC2699ABBF921A2B64693805FDC723E0D1800334B7D41EBD9B348795vEf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1646-09D7-43E8-9B84-1DC608FA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 Kursk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skunk</dc:creator>
  <cp:lastModifiedBy>Ivleva.VY</cp:lastModifiedBy>
  <cp:revision>12</cp:revision>
  <cp:lastPrinted>2021-12-21T05:31:00Z</cp:lastPrinted>
  <dcterms:created xsi:type="dcterms:W3CDTF">2021-12-02T13:43:00Z</dcterms:created>
  <dcterms:modified xsi:type="dcterms:W3CDTF">2021-12-27T10:44:00Z</dcterms:modified>
</cp:coreProperties>
</file>