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C2" w:rsidRPr="002818C2" w:rsidRDefault="002818C2" w:rsidP="00281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818C2" w:rsidRPr="002818C2" w:rsidRDefault="002818C2" w:rsidP="00281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18C2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2818C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2818C2" w:rsidRPr="002818C2" w:rsidRDefault="002818C2" w:rsidP="00281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F11" w:rsidRPr="002818C2" w:rsidRDefault="002818C2" w:rsidP="00281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A3F11" w:rsidRPr="002818C2" w:rsidRDefault="002A3F11" w:rsidP="002A3F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от  </w:t>
      </w:r>
      <w:r w:rsidR="00CB4847" w:rsidRPr="002818C2">
        <w:rPr>
          <w:rFonts w:ascii="Times New Roman" w:hAnsi="Times New Roman" w:cs="Times New Roman"/>
          <w:sz w:val="24"/>
          <w:szCs w:val="24"/>
        </w:rPr>
        <w:t>«20</w:t>
      </w:r>
      <w:r w:rsidRPr="002818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B4847" w:rsidRPr="00281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8C2">
        <w:rPr>
          <w:rFonts w:ascii="Times New Roman" w:hAnsi="Times New Roman" w:cs="Times New Roman"/>
          <w:color w:val="000000"/>
          <w:sz w:val="24"/>
          <w:szCs w:val="24"/>
        </w:rPr>
        <w:t xml:space="preserve">декабря  </w:t>
      </w:r>
      <w:bookmarkStart w:id="0" w:name="_GoBack"/>
      <w:bookmarkEnd w:id="0"/>
      <w:r w:rsidRPr="002818C2">
        <w:rPr>
          <w:rFonts w:ascii="Times New Roman" w:hAnsi="Times New Roman" w:cs="Times New Roman"/>
          <w:color w:val="000000"/>
          <w:sz w:val="24"/>
          <w:szCs w:val="24"/>
        </w:rPr>
        <w:t>2021 г.    №</w:t>
      </w:r>
      <w:r w:rsidR="00CB4847" w:rsidRPr="002818C2">
        <w:rPr>
          <w:rFonts w:ascii="Times New Roman" w:hAnsi="Times New Roman" w:cs="Times New Roman"/>
          <w:color w:val="000000"/>
          <w:sz w:val="24"/>
          <w:szCs w:val="24"/>
        </w:rPr>
        <w:t>672</w:t>
      </w:r>
    </w:p>
    <w:p w:rsidR="002A3F11" w:rsidRPr="002818C2" w:rsidRDefault="002A3F11" w:rsidP="005E6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>Об утверждении Программы профилактики</w:t>
      </w:r>
    </w:p>
    <w:p w:rsidR="002A3F11" w:rsidRPr="002818C2" w:rsidRDefault="002A3F11" w:rsidP="005E6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proofErr w:type="gramStart"/>
      <w:r w:rsidRPr="002818C2">
        <w:rPr>
          <w:rFonts w:ascii="Times New Roman" w:hAnsi="Times New Roman" w:cs="Times New Roman"/>
          <w:sz w:val="24"/>
          <w:szCs w:val="24"/>
        </w:rPr>
        <w:t>охраняемым</w:t>
      </w:r>
      <w:proofErr w:type="gramEnd"/>
    </w:p>
    <w:p w:rsidR="002A3F11" w:rsidRPr="002818C2" w:rsidRDefault="002A3F11" w:rsidP="005E6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законом ценностям в рамках  </w:t>
      </w:r>
      <w:proofErr w:type="gramStart"/>
      <w:r w:rsidRPr="002818C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A3F11" w:rsidRPr="002818C2" w:rsidRDefault="002A3F11" w:rsidP="005E6387">
      <w:pPr>
        <w:spacing w:after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 на автомобильном транспорте, </w:t>
      </w:r>
    </w:p>
    <w:p w:rsidR="002A3F11" w:rsidRPr="002818C2" w:rsidRDefault="002A3F11" w:rsidP="005E6387">
      <w:pPr>
        <w:spacing w:after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городском наземном электрическом </w:t>
      </w:r>
      <w:proofErr w:type="gramStart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транспорте</w:t>
      </w:r>
      <w:proofErr w:type="gramEnd"/>
    </w:p>
    <w:p w:rsidR="002A3F11" w:rsidRPr="002818C2" w:rsidRDefault="002A3F11" w:rsidP="005E6387">
      <w:pPr>
        <w:spacing w:after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 в дорожном хозяйстве на территории </w:t>
      </w:r>
      <w:proofErr w:type="gramStart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</w:t>
      </w:r>
      <w:proofErr w:type="gramEnd"/>
    </w:p>
    <w:p w:rsidR="002A3F11" w:rsidRDefault="002A3F11" w:rsidP="005E6387">
      <w:pPr>
        <w:spacing w:after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образования «</w:t>
      </w:r>
      <w:proofErr w:type="spellStart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Щигровский</w:t>
      </w:r>
      <w:proofErr w:type="spellEnd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район» Курской области</w:t>
      </w:r>
    </w:p>
    <w:p w:rsidR="0079321F" w:rsidRPr="002818C2" w:rsidRDefault="0079321F" w:rsidP="005E6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F11" w:rsidRPr="002818C2" w:rsidRDefault="002A3F11" w:rsidP="002A3F11">
      <w:pPr>
        <w:jc w:val="both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         В целях реализации положений </w:t>
      </w:r>
      <w:hyperlink r:id="rId6" w:history="1">
        <w:r w:rsidRPr="002818C2">
          <w:rPr>
            <w:rFonts w:ascii="Times New Roman" w:hAnsi="Times New Roman" w:cs="Times New Roman"/>
            <w:sz w:val="24"/>
            <w:szCs w:val="24"/>
          </w:rPr>
          <w:t>части 2 статьи 44</w:t>
        </w:r>
      </w:hyperlink>
      <w:r w:rsidRPr="002818C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2818C2">
        <w:rPr>
          <w:rFonts w:ascii="Times New Roman" w:hAnsi="Times New Roman" w:cs="Times New Roman"/>
          <w:sz w:val="24"/>
          <w:szCs w:val="24"/>
        </w:rPr>
        <w:br/>
        <w:t xml:space="preserve">от 31 июля 2020 г. № 248-ФЗ «О государственном контроле (надзоре) </w:t>
      </w:r>
      <w:r w:rsidRPr="002818C2">
        <w:rPr>
          <w:rFonts w:ascii="Times New Roman" w:hAnsi="Times New Roman" w:cs="Times New Roman"/>
          <w:sz w:val="24"/>
          <w:szCs w:val="24"/>
        </w:rPr>
        <w:br/>
        <w:t xml:space="preserve">и муниципальном контроле в Российской Федерации», Администрация Щигровского района Курской области  </w:t>
      </w:r>
    </w:p>
    <w:p w:rsidR="002A3F11" w:rsidRPr="002818C2" w:rsidRDefault="002A3F11" w:rsidP="00281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629D5" w:rsidRPr="002818C2" w:rsidRDefault="002A3F11" w:rsidP="00281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2818C2">
        <w:rPr>
          <w:rFonts w:ascii="Times New Roman" w:hAnsi="Times New Roman" w:cs="Times New Roman"/>
          <w:bCs/>
          <w:sz w:val="24"/>
          <w:szCs w:val="24"/>
        </w:rPr>
        <w:t xml:space="preserve">Программу профилактики рисков причинения вреда (ущерба) охраняемым законом ценностям </w:t>
      </w:r>
      <w:r w:rsidRPr="002818C2">
        <w:rPr>
          <w:rFonts w:ascii="Times New Roman" w:hAnsi="Times New Roman" w:cs="Times New Roman"/>
          <w:sz w:val="24"/>
          <w:szCs w:val="24"/>
        </w:rPr>
        <w:t>в рамках  муниципального</w:t>
      </w:r>
      <w:r w:rsidR="004629D5" w:rsidRPr="002818C2">
        <w:rPr>
          <w:rFonts w:ascii="Times New Roman" w:hAnsi="Times New Roman" w:cs="Times New Roman"/>
          <w:sz w:val="24"/>
          <w:szCs w:val="24"/>
        </w:rPr>
        <w:t xml:space="preserve"> 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 на автомобильном транспорте, городском наземном электрическом транспорте и в дорожном хозяйстве на территории муниципального</w:t>
      </w:r>
      <w:r w:rsidR="004629D5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образования «Щигровский район» Курской области</w:t>
      </w:r>
      <w:r w:rsidR="004629D5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818C2">
        <w:rPr>
          <w:rFonts w:ascii="Times New Roman" w:hAnsi="Times New Roman" w:cs="Times New Roman"/>
          <w:bCs/>
          <w:sz w:val="24"/>
          <w:szCs w:val="24"/>
        </w:rPr>
        <w:t xml:space="preserve"> на 2022 год</w:t>
      </w:r>
      <w:r w:rsidRPr="002818C2">
        <w:rPr>
          <w:rFonts w:ascii="Times New Roman" w:hAnsi="Times New Roman" w:cs="Times New Roman"/>
          <w:sz w:val="24"/>
          <w:szCs w:val="24"/>
        </w:rPr>
        <w:t xml:space="preserve"> (далее – Программа) согласно приложению к настоящему постановлению.</w:t>
      </w:r>
    </w:p>
    <w:p w:rsidR="002A3F11" w:rsidRPr="002818C2" w:rsidRDefault="002A3F11" w:rsidP="00281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2. Ответственным лицом за реализацию </w:t>
      </w:r>
      <w:hyperlink w:anchor="Par29" w:history="1">
        <w:r w:rsidRPr="002818C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818C2">
        <w:rPr>
          <w:rFonts w:ascii="Times New Roman" w:hAnsi="Times New Roman" w:cs="Times New Roman"/>
          <w:sz w:val="24"/>
          <w:szCs w:val="24"/>
        </w:rPr>
        <w:t xml:space="preserve"> назначить заместителя главы Администрации Щигровског</w:t>
      </w:r>
      <w:r w:rsidR="004629D5" w:rsidRPr="002818C2">
        <w:rPr>
          <w:rFonts w:ascii="Times New Roman" w:hAnsi="Times New Roman" w:cs="Times New Roman"/>
          <w:sz w:val="24"/>
          <w:szCs w:val="24"/>
        </w:rPr>
        <w:t xml:space="preserve">о района Курской области </w:t>
      </w:r>
      <w:proofErr w:type="spellStart"/>
      <w:r w:rsidR="004629D5" w:rsidRPr="002818C2">
        <w:rPr>
          <w:rFonts w:ascii="Times New Roman" w:hAnsi="Times New Roman" w:cs="Times New Roman"/>
          <w:sz w:val="24"/>
          <w:szCs w:val="24"/>
        </w:rPr>
        <w:t>Летошникова</w:t>
      </w:r>
      <w:proofErr w:type="spellEnd"/>
      <w:r w:rsidR="004629D5" w:rsidRPr="002818C2">
        <w:rPr>
          <w:rFonts w:ascii="Times New Roman" w:hAnsi="Times New Roman" w:cs="Times New Roman"/>
          <w:sz w:val="24"/>
          <w:szCs w:val="24"/>
        </w:rPr>
        <w:t xml:space="preserve"> Ю</w:t>
      </w:r>
      <w:r w:rsidRPr="002818C2">
        <w:rPr>
          <w:rFonts w:ascii="Times New Roman" w:hAnsi="Times New Roman" w:cs="Times New Roman"/>
          <w:sz w:val="24"/>
          <w:szCs w:val="24"/>
        </w:rPr>
        <w:t>.В.</w:t>
      </w:r>
    </w:p>
    <w:p w:rsidR="002A3F11" w:rsidRPr="002818C2" w:rsidRDefault="002A3F11" w:rsidP="00281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18C2">
        <w:rPr>
          <w:rFonts w:ascii="Times New Roman" w:hAnsi="Times New Roman" w:cs="Times New Roman"/>
          <w:sz w:val="24"/>
          <w:szCs w:val="24"/>
        </w:rPr>
        <w:t>Ответственным структурным подразделением за организацию работы по профилактике рисков причинения вреда (ущерба) охраняемым законом ценностям при осуществлении муниципального</w:t>
      </w:r>
      <w:r w:rsidR="004629D5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автомобильном транспорте, городском наземном электрическом транспорте и в дорожном хозяйстве на территории муниципального образования «Щигровский район» Курской области</w:t>
      </w:r>
      <w:r w:rsidRPr="002818C2">
        <w:rPr>
          <w:rFonts w:ascii="Times New Roman" w:hAnsi="Times New Roman" w:cs="Times New Roman"/>
          <w:sz w:val="24"/>
          <w:szCs w:val="24"/>
        </w:rPr>
        <w:t xml:space="preserve">, определить Управление </w:t>
      </w:r>
      <w:r w:rsidR="004629D5" w:rsidRPr="002818C2">
        <w:rPr>
          <w:rFonts w:ascii="Times New Roman" w:hAnsi="Times New Roman" w:cs="Times New Roman"/>
          <w:sz w:val="24"/>
          <w:szCs w:val="24"/>
        </w:rPr>
        <w:t xml:space="preserve">архитектуры, строительства, ЖКХ и охраны окружающей среды </w:t>
      </w:r>
      <w:r w:rsidRPr="002818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818C2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2818C2">
        <w:rPr>
          <w:rFonts w:ascii="Times New Roman" w:hAnsi="Times New Roman" w:cs="Times New Roman"/>
          <w:sz w:val="24"/>
          <w:szCs w:val="24"/>
        </w:rPr>
        <w:t xml:space="preserve"> района Курской области.      </w:t>
      </w:r>
      <w:proofErr w:type="gramEnd"/>
    </w:p>
    <w:p w:rsidR="002A3F11" w:rsidRPr="002818C2" w:rsidRDefault="002A3F11" w:rsidP="00281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818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18C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A3F11" w:rsidRPr="002818C2" w:rsidRDefault="002A3F11" w:rsidP="00281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>5. Постановление вступает в силу со дня его подписания.</w:t>
      </w:r>
    </w:p>
    <w:p w:rsidR="002A3F11" w:rsidRPr="002818C2" w:rsidRDefault="002A3F11" w:rsidP="002818C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11" w:rsidRPr="002818C2" w:rsidRDefault="002A3F11" w:rsidP="002A3F11">
      <w:pPr>
        <w:rPr>
          <w:rFonts w:ascii="Times New Roman" w:hAnsi="Times New Roman" w:cs="Times New Roman"/>
          <w:sz w:val="24"/>
          <w:szCs w:val="24"/>
        </w:rPr>
      </w:pPr>
      <w:r w:rsidRPr="002818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818C2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2818C2">
        <w:rPr>
          <w:rFonts w:ascii="Times New Roman" w:hAnsi="Times New Roman" w:cs="Times New Roman"/>
          <w:sz w:val="24"/>
          <w:szCs w:val="24"/>
        </w:rPr>
        <w:t xml:space="preserve"> района Курской области   </w:t>
      </w:r>
      <w:r w:rsidR="002818C2">
        <w:rPr>
          <w:rFonts w:ascii="Times New Roman" w:hAnsi="Times New Roman" w:cs="Times New Roman"/>
          <w:sz w:val="24"/>
          <w:szCs w:val="24"/>
        </w:rPr>
        <w:t xml:space="preserve"> </w:t>
      </w:r>
      <w:r w:rsidRPr="002818C2">
        <w:rPr>
          <w:rFonts w:ascii="Times New Roman" w:hAnsi="Times New Roman" w:cs="Times New Roman"/>
          <w:sz w:val="24"/>
          <w:szCs w:val="24"/>
        </w:rPr>
        <w:t xml:space="preserve"> </w:t>
      </w:r>
      <w:r w:rsidR="002818C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818C2">
        <w:rPr>
          <w:rFonts w:ascii="Times New Roman" w:hAnsi="Times New Roman" w:cs="Times New Roman"/>
          <w:sz w:val="24"/>
          <w:szCs w:val="24"/>
        </w:rPr>
        <w:t>Ю.И. Астахов</w:t>
      </w:r>
    </w:p>
    <w:p w:rsidR="003B49FA" w:rsidRDefault="003B49FA" w:rsidP="002A3F11">
      <w:pPr>
        <w:autoSpaceDE w:val="0"/>
        <w:autoSpaceDN w:val="0"/>
        <w:adjustRightInd w:val="0"/>
        <w:spacing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18C2" w:rsidRDefault="002818C2" w:rsidP="002A3F11">
      <w:pPr>
        <w:autoSpaceDE w:val="0"/>
        <w:autoSpaceDN w:val="0"/>
        <w:adjustRightInd w:val="0"/>
        <w:spacing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18C2" w:rsidRDefault="002818C2" w:rsidP="002A3F11">
      <w:pPr>
        <w:autoSpaceDE w:val="0"/>
        <w:autoSpaceDN w:val="0"/>
        <w:adjustRightInd w:val="0"/>
        <w:spacing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18C2" w:rsidRPr="002818C2" w:rsidRDefault="002818C2" w:rsidP="002A3F11">
      <w:pPr>
        <w:autoSpaceDE w:val="0"/>
        <w:autoSpaceDN w:val="0"/>
        <w:adjustRightInd w:val="0"/>
        <w:spacing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3F11" w:rsidRPr="002818C2" w:rsidRDefault="002A3F11" w:rsidP="002818C2">
      <w:pPr>
        <w:autoSpaceDE w:val="0"/>
        <w:autoSpaceDN w:val="0"/>
        <w:adjustRightInd w:val="0"/>
        <w:spacing w:after="0"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18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Утверждено</w:t>
      </w:r>
    </w:p>
    <w:p w:rsidR="002A3F11" w:rsidRPr="002818C2" w:rsidRDefault="002A3F11" w:rsidP="002818C2">
      <w:pPr>
        <w:autoSpaceDE w:val="0"/>
        <w:autoSpaceDN w:val="0"/>
        <w:adjustRightInd w:val="0"/>
        <w:spacing w:after="0"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18C2">
        <w:rPr>
          <w:rFonts w:ascii="Times New Roman" w:hAnsi="Times New Roman" w:cs="Times New Roman"/>
          <w:b/>
          <w:bCs/>
          <w:sz w:val="24"/>
          <w:szCs w:val="24"/>
        </w:rPr>
        <w:t>Постановлением</w:t>
      </w:r>
    </w:p>
    <w:p w:rsidR="002A3F11" w:rsidRPr="002818C2" w:rsidRDefault="002A3F11" w:rsidP="002818C2">
      <w:pPr>
        <w:autoSpaceDE w:val="0"/>
        <w:autoSpaceDN w:val="0"/>
        <w:adjustRightInd w:val="0"/>
        <w:spacing w:after="0"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18C2">
        <w:rPr>
          <w:rFonts w:ascii="Times New Roman" w:hAnsi="Times New Roman" w:cs="Times New Roman"/>
          <w:b/>
          <w:bCs/>
          <w:sz w:val="24"/>
          <w:szCs w:val="24"/>
        </w:rPr>
        <w:t>Администрации Щигровского района</w:t>
      </w:r>
    </w:p>
    <w:p w:rsidR="002A3F11" w:rsidRPr="002818C2" w:rsidRDefault="002A3F11" w:rsidP="002818C2">
      <w:pPr>
        <w:autoSpaceDE w:val="0"/>
        <w:autoSpaceDN w:val="0"/>
        <w:adjustRightInd w:val="0"/>
        <w:spacing w:after="0"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18C2">
        <w:rPr>
          <w:rFonts w:ascii="Times New Roman" w:hAnsi="Times New Roman" w:cs="Times New Roman"/>
          <w:b/>
          <w:bCs/>
          <w:sz w:val="24"/>
          <w:szCs w:val="24"/>
        </w:rPr>
        <w:t xml:space="preserve">Курской области </w:t>
      </w:r>
    </w:p>
    <w:p w:rsidR="002A3F11" w:rsidRPr="002818C2" w:rsidRDefault="002A3F11" w:rsidP="002818C2">
      <w:pPr>
        <w:autoSpaceDE w:val="0"/>
        <w:autoSpaceDN w:val="0"/>
        <w:adjustRightInd w:val="0"/>
        <w:spacing w:after="0"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18C2">
        <w:rPr>
          <w:rFonts w:ascii="Times New Roman" w:hAnsi="Times New Roman" w:cs="Times New Roman"/>
          <w:b/>
          <w:bCs/>
          <w:sz w:val="24"/>
          <w:szCs w:val="24"/>
        </w:rPr>
        <w:t>«__»_____________  2021 г.</w:t>
      </w:r>
    </w:p>
    <w:p w:rsidR="002818C2" w:rsidRPr="002818C2" w:rsidRDefault="002818C2" w:rsidP="002818C2">
      <w:pPr>
        <w:autoSpaceDE w:val="0"/>
        <w:autoSpaceDN w:val="0"/>
        <w:adjustRightInd w:val="0"/>
        <w:spacing w:after="0" w:line="36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193" w:rsidRPr="002818C2" w:rsidRDefault="00447193" w:rsidP="002818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DC7F98"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на территории </w:t>
      </w:r>
      <w:r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муниципа</w:t>
      </w:r>
      <w:r w:rsidR="00DC7F98"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льного образования</w:t>
      </w:r>
      <w:r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="00DC7F98"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«Щигровский район» Курской области  </w:t>
      </w:r>
      <w:r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2022 год</w:t>
      </w:r>
    </w:p>
    <w:p w:rsidR="00447193" w:rsidRPr="002818C2" w:rsidRDefault="00447193" w:rsidP="002818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</w:t>
      </w:r>
      <w:r w:rsidR="00DC7F98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нспорте и в дорожном хозяйстве на территории  муниципального  образования «Щигровский район» Курской области. 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gramEnd"/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3B49FA" w:rsidRPr="002818C2" w:rsidRDefault="00447193" w:rsidP="003B4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447193" w:rsidRPr="002818C2" w:rsidRDefault="00447193" w:rsidP="003B4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</w:t>
      </w:r>
      <w:r w:rsidR="00DC7F98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нспорте и в дорожном хозяйстве на территории  муниципального образования «Щигровский район» Курской области осуществляется У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правлением</w:t>
      </w:r>
      <w:r w:rsidR="00DC7F98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архитектуры</w:t>
      </w:r>
      <w:r w:rsidR="001E6469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строительства, ЖКХ и охраны окружающей среды Администрации Щигровского района Курской области</w:t>
      </w:r>
      <w:r w:rsidR="00DC7F98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C7F98" w:rsidRPr="00281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469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Управление).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</w:t>
      </w:r>
      <w:r w:rsidR="001E6469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нспорте и в дорожном хозяйстве на территории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</w:t>
      </w:r>
      <w:r w:rsidR="001E6469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иципального образования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E6469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«Щигровский район» Курской области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–э</w:t>
      </w:r>
      <w:proofErr w:type="gramEnd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</w:t>
      </w:r>
      <w:r w:rsidR="001E6469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 образования «Щигровский район» Курской области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- </w:t>
      </w:r>
      <w:proofErr w:type="gramStart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</w:t>
      </w:r>
      <w:proofErr w:type="gramEnd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водоотводных сооружений автомобильных дорог.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2.3. Муниципальный контроль осуществляется посредством: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0D773E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 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r w:rsidR="000D773E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 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территории</w:t>
      </w:r>
      <w:r w:rsidR="000D773E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 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</w:t>
      </w:r>
      <w:r w:rsidR="000D773E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 </w:t>
      </w:r>
      <w:r w:rsidR="000D773E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бразования</w:t>
      </w:r>
      <w:r w:rsidR="000D773E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E6469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«Щигровский район» Курской области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 w:rsidR="001E6469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муниципального образования «Щигровский район» Курской области: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447193" w:rsidRPr="002818C2" w:rsidRDefault="00D674A2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</w:t>
      </w:r>
      <w:r w:rsidR="00447193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Анализ и оценка рисков причинения вреда охраняемым законом ценностям.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Ключевыми и наиболее знач</w:t>
      </w:r>
      <w:r w:rsidR="00D674A2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имыми рисками при реализации 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</w:t>
      </w:r>
      <w:r w:rsidR="00D674A2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нспорте и в дорожном хозяйстве 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674A2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«Щигровский район» Курской области 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являются: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5E6387" w:rsidRPr="002818C2" w:rsidRDefault="00447193" w:rsidP="005E6387">
      <w:pPr>
        <w:pStyle w:val="a5"/>
        <w:tabs>
          <w:tab w:val="left" w:pos="993"/>
        </w:tabs>
        <w:ind w:left="0" w:firstLine="709"/>
        <w:rPr>
          <w:rFonts w:eastAsia="Times New Roman"/>
          <w:color w:val="010101"/>
          <w:sz w:val="24"/>
          <w:szCs w:val="24"/>
          <w:lang w:eastAsia="ru-RU"/>
        </w:rPr>
      </w:pPr>
      <w:proofErr w:type="gramStart"/>
      <w:r w:rsidRPr="002818C2">
        <w:rPr>
          <w:rFonts w:eastAsia="Times New Roman"/>
          <w:color w:val="010101"/>
          <w:sz w:val="24"/>
          <w:szCs w:val="24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2818C2">
        <w:rPr>
          <w:rFonts w:eastAsia="Times New Roman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5E6387" w:rsidRDefault="005E6387" w:rsidP="005E6387">
      <w:pPr>
        <w:pStyle w:val="a5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2818C2">
        <w:rPr>
          <w:color w:val="000000"/>
          <w:sz w:val="24"/>
          <w:szCs w:val="24"/>
        </w:rPr>
        <w:t xml:space="preserve">2.7.Плановые проверки в 2021 году Администрацией </w:t>
      </w:r>
      <w:proofErr w:type="spellStart"/>
      <w:r w:rsidRPr="002818C2">
        <w:rPr>
          <w:color w:val="000000"/>
          <w:sz w:val="24"/>
          <w:szCs w:val="24"/>
        </w:rPr>
        <w:t>Щигровского</w:t>
      </w:r>
      <w:proofErr w:type="spellEnd"/>
      <w:r w:rsidRPr="002818C2">
        <w:rPr>
          <w:color w:val="000000"/>
          <w:sz w:val="24"/>
          <w:szCs w:val="24"/>
        </w:rPr>
        <w:t xml:space="preserve"> района  не проводились.</w:t>
      </w:r>
    </w:p>
    <w:p w:rsidR="002818C2" w:rsidRPr="002818C2" w:rsidRDefault="002818C2" w:rsidP="005E6387">
      <w:pPr>
        <w:pStyle w:val="a5"/>
        <w:tabs>
          <w:tab w:val="left" w:pos="993"/>
        </w:tabs>
        <w:ind w:left="0" w:firstLine="709"/>
        <w:rPr>
          <w:color w:val="000000"/>
          <w:sz w:val="24"/>
          <w:szCs w:val="24"/>
        </w:rPr>
      </w:pPr>
    </w:p>
    <w:p w:rsidR="00447193" w:rsidRPr="002818C2" w:rsidRDefault="00447193" w:rsidP="002818C2">
      <w:pPr>
        <w:pStyle w:val="a5"/>
        <w:tabs>
          <w:tab w:val="left" w:pos="993"/>
        </w:tabs>
        <w:ind w:left="0" w:firstLine="709"/>
        <w:jc w:val="center"/>
        <w:rPr>
          <w:rFonts w:eastAsia="Times New Roman"/>
          <w:color w:val="010101"/>
          <w:sz w:val="24"/>
          <w:szCs w:val="24"/>
          <w:lang w:eastAsia="ru-RU"/>
        </w:rPr>
      </w:pPr>
      <w:r w:rsidRPr="002818C2">
        <w:rPr>
          <w:rFonts w:eastAsia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прозрачности осуществляемой Управлением контрольной деятельности;</w:t>
      </w:r>
    </w:p>
    <w:p w:rsidR="005E6387" w:rsidRPr="002818C2" w:rsidRDefault="00447193" w:rsidP="002818C2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5E6387" w:rsidRPr="002818C2" w:rsidRDefault="00447193" w:rsidP="002818C2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5E6387" w:rsidRPr="002818C2">
        <w:rPr>
          <w:rFonts w:ascii="Times New Roman" w:hAnsi="Times New Roman" w:cs="Times New Roman"/>
          <w:sz w:val="24"/>
          <w:szCs w:val="24"/>
          <w:lang w:eastAsia="ru-RU"/>
        </w:rPr>
        <w:t>Сроки реализации Программы приведены в перечне основных профилактических мероприятий на 2022 год.</w:t>
      </w:r>
    </w:p>
    <w:p w:rsidR="005E6387" w:rsidRPr="002818C2" w:rsidRDefault="005E6387" w:rsidP="002818C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8C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</w:t>
      </w:r>
      <w:r w:rsidRPr="002818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часть Программы в случае необходимости вносятся ежемесячно без проведения публичного обсуждения.</w:t>
      </w:r>
    </w:p>
    <w:p w:rsidR="00447193" w:rsidRPr="002818C2" w:rsidRDefault="00447193" w:rsidP="00281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</w:t>
      </w:r>
      <w:r w:rsidR="00D674A2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«Щигровский район» Курской области 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 (приложение). </w:t>
      </w:r>
    </w:p>
    <w:p w:rsidR="00447193" w:rsidRPr="002818C2" w:rsidRDefault="00D674A2" w:rsidP="004471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</w:t>
      </w:r>
      <w:r w:rsidR="00447193"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Порядок управления Программой.</w:t>
      </w:r>
    </w:p>
    <w:p w:rsidR="00447193" w:rsidRPr="002818C2" w:rsidRDefault="00447193" w:rsidP="004471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D674A2"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территории муниципального образования «Щигровский район» Курской области</w:t>
      </w: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5032"/>
        <w:gridCol w:w="2696"/>
        <w:gridCol w:w="1284"/>
      </w:tblGrid>
      <w:tr w:rsidR="00447193" w:rsidRPr="002818C2" w:rsidTr="0044719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447193" w:rsidRPr="002818C2" w:rsidTr="0044719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D67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674A2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Управления архитектуры, строительства, ЖКХ и охраны окружающей среды Администрации Щигровского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D674A2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(47145) 4</w:t>
            </w:r>
            <w:r w:rsidR="00447193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14-51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447193" w:rsidRPr="002818C2" w:rsidRDefault="00447193" w:rsidP="00447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городском наземном электрическом тра</w:t>
      </w:r>
      <w:r w:rsidR="00D674A2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нспорте и в дорожном хозяйстве</w:t>
      </w:r>
      <w:r w:rsidR="000269E8"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 муниципального  образования «Щигровский район» Курской области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 (приложение).</w:t>
      </w:r>
    </w:p>
    <w:p w:rsidR="00447193" w:rsidRPr="002818C2" w:rsidRDefault="00447193" w:rsidP="002818C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  </w:t>
      </w:r>
      <w:r w:rsidRPr="002818C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818C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причинения вреда (ущерба) охраняемым законом ценностям</w:t>
      </w:r>
      <w:r w:rsidRPr="002818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818C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на 2022 год</w:t>
      </w:r>
    </w:p>
    <w:p w:rsidR="00447193" w:rsidRPr="002818C2" w:rsidRDefault="00447193" w:rsidP="00026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 мероприятий по профилакт</w:t>
      </w:r>
      <w:r w:rsidR="000269E8"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ике нарушений законодательства </w:t>
      </w: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профилактике нарушений на автомобильном транспорте, городском наземном электрическом транспорте и в дорожном хозяйстве </w:t>
      </w:r>
      <w:r w:rsidR="000269E8" w:rsidRPr="002818C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на территории  муниципального  образования «Щигровский район» Курской области </w:t>
      </w:r>
      <w:r w:rsidRPr="002818C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2148"/>
        <w:gridCol w:w="2480"/>
        <w:gridCol w:w="3198"/>
        <w:gridCol w:w="1211"/>
      </w:tblGrid>
      <w:tr w:rsidR="000269E8" w:rsidRPr="002818C2" w:rsidTr="0044719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269E8" w:rsidRPr="002818C2" w:rsidTr="0044719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Управление осуществляет информирование контролируемых лиц и иных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заинтересованных лиц по вопросам соблюдения обязательных требований.</w:t>
            </w:r>
          </w:p>
          <w:p w:rsidR="003B49FA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</w:t>
            </w:r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ния «</w:t>
            </w:r>
            <w:proofErr w:type="spellStart"/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Щигровский</w:t>
            </w:r>
            <w:proofErr w:type="spellEnd"/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»К</w:t>
            </w:r>
            <w:proofErr w:type="gramEnd"/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урской области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обязательных требований;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Управления </w:t>
            </w:r>
            <w:proofErr w:type="spellStart"/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архитектуры</w:t>
            </w:r>
            <w:proofErr w:type="gramStart"/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,с</w:t>
            </w:r>
            <w:proofErr w:type="gramEnd"/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троительства,ЖКХ</w:t>
            </w:r>
            <w:proofErr w:type="spellEnd"/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охраны окружающей</w:t>
            </w:r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среды Администрации </w:t>
            </w:r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Щигровского района Курской области</w:t>
            </w:r>
            <w:r w:rsidR="000269E8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0269E8" w:rsidRPr="002818C2" w:rsidTr="0044719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</w:t>
            </w:r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образования «Щигровский район»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Курской области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01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Управления </w:t>
            </w:r>
            <w:proofErr w:type="spellStart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архитектуры</w:t>
            </w:r>
            <w:proofErr w:type="gramStart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,с</w:t>
            </w:r>
            <w:proofErr w:type="gramEnd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троительства,ЖКХ</w:t>
            </w:r>
            <w:proofErr w:type="spellEnd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охраны окружающей среды Администрации Щигровского района Курской области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0269E8" w:rsidRPr="002818C2" w:rsidTr="0044719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Управления </w:t>
            </w:r>
            <w:proofErr w:type="spellStart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архитектуры</w:t>
            </w:r>
            <w:proofErr w:type="gramStart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,с</w:t>
            </w:r>
            <w:proofErr w:type="gramEnd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троительства,ЖКХ</w:t>
            </w:r>
            <w:proofErr w:type="spellEnd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охраны окружающей среды Администрации Щигровского района Курской области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0269E8" w:rsidRPr="002818C2" w:rsidTr="0044719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компетенция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уполномоченного органа;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47193" w:rsidRPr="002818C2" w:rsidRDefault="00447193" w:rsidP="00012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</w:t>
            </w:r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образования «Щигровский район» Курской области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Управления </w:t>
            </w:r>
            <w:proofErr w:type="spellStart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архитектуры</w:t>
            </w:r>
            <w:proofErr w:type="gramStart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,с</w:t>
            </w:r>
            <w:proofErr w:type="gramEnd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троительства,ЖКХ</w:t>
            </w:r>
            <w:proofErr w:type="spellEnd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охраны окружающей среды Администрации Щигровского района Курской области 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69E8" w:rsidRPr="002818C2" w:rsidTr="0044719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рабочий день.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</w:t>
            </w: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закона Федерального закона от 31.07.2020 № 248-ФЗ.</w:t>
            </w:r>
          </w:p>
          <w:p w:rsidR="00447193" w:rsidRPr="002818C2" w:rsidRDefault="00447193" w:rsidP="00447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47193" w:rsidRPr="002818C2" w:rsidRDefault="00447193" w:rsidP="00447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Управления </w:t>
            </w:r>
            <w:proofErr w:type="spellStart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архитектуры</w:t>
            </w:r>
            <w:proofErr w:type="gramStart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,с</w:t>
            </w:r>
            <w:proofErr w:type="gramEnd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троительства,ЖКХ</w:t>
            </w:r>
            <w:proofErr w:type="spellEnd"/>
            <w:r w:rsidR="00012909" w:rsidRPr="002818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охраны окружающей среды Администрации Щигровского района Курской области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7193" w:rsidRPr="002818C2" w:rsidRDefault="00447193" w:rsidP="0044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B11" w:rsidRPr="002818C2" w:rsidRDefault="00765B11" w:rsidP="00765B11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B11" w:rsidRPr="002818C2" w:rsidRDefault="00765B11" w:rsidP="00765B11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B11" w:rsidRPr="002818C2" w:rsidRDefault="00BB4612" w:rsidP="00765B11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8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65B11" w:rsidRPr="002818C2">
        <w:rPr>
          <w:rFonts w:ascii="Times New Roman" w:hAnsi="Times New Roman" w:cs="Times New Roman"/>
          <w:b/>
          <w:bCs/>
          <w:sz w:val="24"/>
          <w:szCs w:val="24"/>
        </w:rPr>
        <w:t>.Показатели результативности и эффективности программы</w:t>
      </w:r>
    </w:p>
    <w:p w:rsidR="00765B11" w:rsidRPr="002818C2" w:rsidRDefault="00765B11" w:rsidP="00765B11">
      <w:pPr>
        <w:pStyle w:val="a5"/>
        <w:numPr>
          <w:ilvl w:val="1"/>
          <w:numId w:val="1"/>
        </w:numPr>
        <w:shd w:val="clear" w:color="auto" w:fill="FFFFFF"/>
        <w:spacing w:line="240" w:lineRule="atLeast"/>
        <w:ind w:left="0" w:firstLine="709"/>
        <w:rPr>
          <w:color w:val="000000"/>
          <w:sz w:val="24"/>
          <w:szCs w:val="24"/>
        </w:rPr>
      </w:pPr>
      <w:r w:rsidRPr="002818C2">
        <w:rPr>
          <w:color w:val="000000"/>
          <w:sz w:val="24"/>
          <w:szCs w:val="24"/>
        </w:rPr>
        <w:t>Основным механизмом оценки эффективности и результативности профилактических мероприятий является:</w:t>
      </w:r>
    </w:p>
    <w:p w:rsidR="00765B11" w:rsidRPr="002818C2" w:rsidRDefault="00765B11" w:rsidP="00765B11">
      <w:pPr>
        <w:shd w:val="clear" w:color="auto" w:fill="FFFFFF"/>
        <w:spacing w:line="0" w:lineRule="atLeas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818C2">
        <w:rPr>
          <w:rFonts w:ascii="Times New Roman" w:hAnsi="Times New Roman" w:cs="Times New Roman"/>
          <w:color w:val="000000"/>
          <w:sz w:val="24"/>
          <w:szCs w:val="24"/>
        </w:rPr>
        <w:t>снижение уровня нарушений соблюдений обязательных требований контролируемыми лицами;</w:t>
      </w:r>
    </w:p>
    <w:p w:rsidR="00765B11" w:rsidRPr="002818C2" w:rsidRDefault="00765B11" w:rsidP="00765B11">
      <w:pPr>
        <w:shd w:val="clear" w:color="auto" w:fill="FFFFFF"/>
        <w:spacing w:line="0" w:lineRule="atLeas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818C2">
        <w:rPr>
          <w:rFonts w:ascii="Times New Roman" w:hAnsi="Times New Roman" w:cs="Times New Roman"/>
          <w:color w:val="000000"/>
          <w:sz w:val="24"/>
          <w:szCs w:val="24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765B11" w:rsidRPr="002818C2" w:rsidRDefault="00765B11" w:rsidP="00765B11">
      <w:pPr>
        <w:shd w:val="clear" w:color="auto" w:fill="FFFFFF"/>
        <w:spacing w:line="0" w:lineRule="atLeas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818C2">
        <w:rPr>
          <w:rFonts w:ascii="Times New Roman" w:hAnsi="Times New Roman" w:cs="Times New Roman"/>
          <w:color w:val="000000"/>
          <w:sz w:val="24"/>
          <w:szCs w:val="24"/>
        </w:rPr>
        <w:t>понятность обязательных требований, обеспечивающая их однозначное толкование контролируемыми лицами и контрольным органом;</w:t>
      </w:r>
    </w:p>
    <w:p w:rsidR="00765B11" w:rsidRPr="002818C2" w:rsidRDefault="00765B11" w:rsidP="00765B11">
      <w:pPr>
        <w:pStyle w:val="a5"/>
        <w:shd w:val="clear" w:color="auto" w:fill="FFFFFF"/>
        <w:spacing w:line="240" w:lineRule="atLeast"/>
        <w:ind w:left="0" w:firstLine="709"/>
        <w:rPr>
          <w:color w:val="000000"/>
          <w:sz w:val="24"/>
          <w:szCs w:val="24"/>
        </w:rPr>
      </w:pPr>
      <w:r w:rsidRPr="002818C2">
        <w:rPr>
          <w:color w:val="000000"/>
          <w:sz w:val="24"/>
          <w:szCs w:val="24"/>
        </w:rPr>
        <w:t>вовлечение контролируемых лиц в регулярное взаимодействие с контрольным органом.</w:t>
      </w:r>
    </w:p>
    <w:p w:rsidR="00765B11" w:rsidRPr="002818C2" w:rsidRDefault="00765B11" w:rsidP="00765B11">
      <w:pPr>
        <w:pStyle w:val="a5"/>
        <w:shd w:val="clear" w:color="auto" w:fill="FFFFFF"/>
        <w:spacing w:line="240" w:lineRule="atLeast"/>
        <w:ind w:left="0" w:firstLine="709"/>
        <w:rPr>
          <w:color w:val="000000"/>
          <w:sz w:val="24"/>
          <w:szCs w:val="24"/>
        </w:rPr>
      </w:pPr>
    </w:p>
    <w:p w:rsidR="00765B11" w:rsidRPr="002818C2" w:rsidRDefault="00765B11" w:rsidP="00765B11">
      <w:pPr>
        <w:pStyle w:val="a5"/>
        <w:numPr>
          <w:ilvl w:val="1"/>
          <w:numId w:val="1"/>
        </w:numPr>
        <w:shd w:val="clear" w:color="auto" w:fill="FFFFFF"/>
        <w:ind w:left="0" w:firstLine="709"/>
        <w:rPr>
          <w:bCs/>
          <w:sz w:val="24"/>
          <w:szCs w:val="24"/>
        </w:rPr>
      </w:pPr>
      <w:r w:rsidRPr="002818C2">
        <w:rPr>
          <w:bCs/>
          <w:sz w:val="24"/>
          <w:szCs w:val="24"/>
        </w:rPr>
        <w:t>Системой показателей эффективности программы является уровень правовой грамотности в регулируемых сферах и, как следствие, снижение уровня правонарушений.</w:t>
      </w:r>
    </w:p>
    <w:p w:rsidR="004501E5" w:rsidRPr="002818C2" w:rsidRDefault="004501E5">
      <w:pPr>
        <w:rPr>
          <w:rFonts w:ascii="Times New Roman" w:hAnsi="Times New Roman" w:cs="Times New Roman"/>
          <w:sz w:val="24"/>
          <w:szCs w:val="24"/>
        </w:rPr>
      </w:pPr>
    </w:p>
    <w:sectPr w:rsidR="004501E5" w:rsidRPr="002818C2" w:rsidSect="0045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193"/>
    <w:rsid w:val="00012909"/>
    <w:rsid w:val="000269E8"/>
    <w:rsid w:val="0009472F"/>
    <w:rsid w:val="000D773E"/>
    <w:rsid w:val="001D4792"/>
    <w:rsid w:val="001E6469"/>
    <w:rsid w:val="002818C2"/>
    <w:rsid w:val="002A3F11"/>
    <w:rsid w:val="002A7584"/>
    <w:rsid w:val="003B49FA"/>
    <w:rsid w:val="00447193"/>
    <w:rsid w:val="004501E5"/>
    <w:rsid w:val="004629D5"/>
    <w:rsid w:val="005E6387"/>
    <w:rsid w:val="00765B11"/>
    <w:rsid w:val="0079321F"/>
    <w:rsid w:val="00813521"/>
    <w:rsid w:val="008B5629"/>
    <w:rsid w:val="00A079BD"/>
    <w:rsid w:val="00BB4612"/>
    <w:rsid w:val="00C6028C"/>
    <w:rsid w:val="00CB4847"/>
    <w:rsid w:val="00D64803"/>
    <w:rsid w:val="00D674A2"/>
    <w:rsid w:val="00D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E5"/>
  </w:style>
  <w:style w:type="paragraph" w:styleId="2">
    <w:name w:val="heading 2"/>
    <w:basedOn w:val="a"/>
    <w:link w:val="20"/>
    <w:uiPriority w:val="9"/>
    <w:qFormat/>
    <w:rsid w:val="00447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7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7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4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193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5E638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6">
    <w:name w:val="Абзац списка Знак"/>
    <w:link w:val="a5"/>
    <w:locked/>
    <w:rsid w:val="005E6387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B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3B26848D5ADEA787431B1941346AA89B98CF03405AA49896CC2699ABBF921A2B64693805FDC723E0D1800334B7D41EBD9B348795vEf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7E522-AF16-4367-B1D7-5F9D2C56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Ivleva.VY</cp:lastModifiedBy>
  <cp:revision>7</cp:revision>
  <cp:lastPrinted>2021-12-21T05:28:00Z</cp:lastPrinted>
  <dcterms:created xsi:type="dcterms:W3CDTF">2021-12-07T06:28:00Z</dcterms:created>
  <dcterms:modified xsi:type="dcterms:W3CDTF">2021-12-27T11:18:00Z</dcterms:modified>
</cp:coreProperties>
</file>