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11383E">
        <w:t>четвертого</w:t>
      </w:r>
      <w:r>
        <w:t xml:space="preserve"> созыва)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pStyle w:val="2"/>
      </w:pPr>
      <w:r>
        <w:t>РЕШЕНИЕ</w:t>
      </w:r>
    </w:p>
    <w:p w:rsidR="002716CE" w:rsidRDefault="000707FE" w:rsidP="000707FE">
      <w:pPr>
        <w:tabs>
          <w:tab w:val="left" w:pos="837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2716CE" w:rsidRDefault="002716CE" w:rsidP="00CF602B">
      <w:pPr>
        <w:jc w:val="center"/>
        <w:rPr>
          <w:sz w:val="28"/>
        </w:rPr>
      </w:pPr>
      <w:r>
        <w:rPr>
          <w:sz w:val="28"/>
        </w:rPr>
        <w:t>г.</w:t>
      </w:r>
      <w:r w:rsidR="005677A8">
        <w:rPr>
          <w:sz w:val="28"/>
        </w:rPr>
        <w:t xml:space="preserve"> </w:t>
      </w:r>
      <w:r>
        <w:rPr>
          <w:sz w:val="28"/>
        </w:rPr>
        <w:t>Щигры</w:t>
      </w:r>
    </w:p>
    <w:p w:rsidR="002716CE" w:rsidRDefault="002716CE" w:rsidP="002716CE">
      <w:pPr>
        <w:pStyle w:val="3"/>
      </w:pPr>
      <w:r>
        <w:t xml:space="preserve">от </w:t>
      </w:r>
      <w:r w:rsidR="00BA3413">
        <w:t>0</w:t>
      </w:r>
      <w:r w:rsidR="00353114">
        <w:t>7</w:t>
      </w:r>
      <w:r w:rsidR="00BA3413">
        <w:t xml:space="preserve"> августа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11383E">
        <w:t>3</w:t>
      </w:r>
      <w:r w:rsidR="00077DBE">
        <w:t>7</w:t>
      </w:r>
      <w:r w:rsidR="00BA3413">
        <w:t>5</w:t>
      </w:r>
      <w:r w:rsidR="00D22952">
        <w:t>-</w:t>
      </w:r>
      <w:r w:rsidR="0011383E">
        <w:t>4</w:t>
      </w:r>
      <w:r w:rsidR="00D22952">
        <w:t>-ПС</w:t>
      </w:r>
    </w:p>
    <w:p w:rsidR="00127985" w:rsidRDefault="00127985" w:rsidP="00127985"/>
    <w:p w:rsidR="000641AB" w:rsidRDefault="000641AB" w:rsidP="00353114">
      <w:pPr>
        <w:ind w:right="-41"/>
        <w:rPr>
          <w:b/>
          <w:bCs/>
          <w:sz w:val="24"/>
          <w:szCs w:val="24"/>
        </w:rPr>
      </w:pPr>
    </w:p>
    <w:p w:rsidR="00353114" w:rsidRPr="000E7E78" w:rsidRDefault="00353114" w:rsidP="000641AB">
      <w:pPr>
        <w:ind w:right="-41"/>
        <w:jc w:val="center"/>
        <w:rPr>
          <w:b/>
          <w:bCs/>
          <w:sz w:val="24"/>
          <w:szCs w:val="24"/>
        </w:rPr>
      </w:pPr>
      <w:r w:rsidRPr="000E7E78">
        <w:rPr>
          <w:b/>
          <w:bCs/>
          <w:sz w:val="24"/>
          <w:szCs w:val="24"/>
        </w:rPr>
        <w:t>О проведении конкурса</w:t>
      </w:r>
    </w:p>
    <w:p w:rsidR="00353114" w:rsidRPr="000E7E78" w:rsidRDefault="00353114" w:rsidP="000641AB">
      <w:pPr>
        <w:ind w:right="-41"/>
        <w:jc w:val="center"/>
        <w:rPr>
          <w:b/>
          <w:bCs/>
          <w:sz w:val="24"/>
          <w:szCs w:val="24"/>
        </w:rPr>
      </w:pPr>
      <w:r w:rsidRPr="000E7E78">
        <w:rPr>
          <w:b/>
          <w:bCs/>
          <w:sz w:val="24"/>
          <w:szCs w:val="24"/>
        </w:rPr>
        <w:t>по отбору кандидатур на</w:t>
      </w:r>
      <w:r w:rsidR="000641AB">
        <w:rPr>
          <w:b/>
          <w:bCs/>
          <w:sz w:val="24"/>
          <w:szCs w:val="24"/>
        </w:rPr>
        <w:t xml:space="preserve"> </w:t>
      </w:r>
      <w:r w:rsidRPr="000E7E78">
        <w:rPr>
          <w:b/>
          <w:bCs/>
          <w:sz w:val="24"/>
          <w:szCs w:val="24"/>
        </w:rPr>
        <w:t xml:space="preserve">должность Главы </w:t>
      </w:r>
      <w:proofErr w:type="spellStart"/>
      <w:r w:rsidRPr="000E7E78">
        <w:rPr>
          <w:b/>
          <w:bCs/>
          <w:sz w:val="24"/>
          <w:szCs w:val="24"/>
        </w:rPr>
        <w:t>Щигровского</w:t>
      </w:r>
      <w:proofErr w:type="spellEnd"/>
      <w:r w:rsidR="000641AB">
        <w:rPr>
          <w:b/>
          <w:bCs/>
          <w:sz w:val="24"/>
          <w:szCs w:val="24"/>
        </w:rPr>
        <w:t xml:space="preserve"> </w:t>
      </w:r>
      <w:r w:rsidRPr="000E7E78">
        <w:rPr>
          <w:b/>
          <w:bCs/>
          <w:sz w:val="24"/>
          <w:szCs w:val="24"/>
        </w:rPr>
        <w:t>района Курской области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</w:p>
    <w:p w:rsidR="00353114" w:rsidRPr="001C6EB8" w:rsidRDefault="00353114" w:rsidP="00353114">
      <w:pPr>
        <w:ind w:firstLine="709"/>
        <w:jc w:val="both"/>
        <w:rPr>
          <w:b/>
          <w:sz w:val="24"/>
          <w:szCs w:val="24"/>
        </w:rPr>
      </w:pPr>
      <w:r w:rsidRPr="000E7E78">
        <w:rPr>
          <w:sz w:val="24"/>
          <w:szCs w:val="24"/>
        </w:rPr>
        <w:t>В  соответствии со статьей 36 Федерального закона от 06.10.2003</w:t>
      </w:r>
      <w:r>
        <w:rPr>
          <w:sz w:val="24"/>
          <w:szCs w:val="24"/>
        </w:rPr>
        <w:t>г.</w:t>
      </w:r>
      <w:r w:rsidRPr="000E7E7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частью 3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района «</w:t>
      </w:r>
      <w:proofErr w:type="spellStart"/>
      <w:r w:rsidRPr="000E7E78">
        <w:rPr>
          <w:sz w:val="24"/>
          <w:szCs w:val="24"/>
        </w:rPr>
        <w:t>Щигровский</w:t>
      </w:r>
      <w:proofErr w:type="spellEnd"/>
      <w:r w:rsidRPr="000E7E78">
        <w:rPr>
          <w:sz w:val="24"/>
          <w:szCs w:val="24"/>
        </w:rPr>
        <w:t xml:space="preserve"> район» Курской области, Порядком проведения конкурса по отбору кандидатур на должность Главы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района, утверждённым решением Представительного Собрания </w:t>
      </w:r>
      <w:proofErr w:type="spellStart"/>
      <w:r w:rsidRPr="000E7E78">
        <w:rPr>
          <w:sz w:val="24"/>
          <w:szCs w:val="24"/>
        </w:rPr>
        <w:t>Щигровск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района Курской области от 25.07.2023 года №370-4 -П</w:t>
      </w:r>
      <w:r w:rsidRPr="000E7E78">
        <w:rPr>
          <w:sz w:val="24"/>
          <w:szCs w:val="24"/>
        </w:rPr>
        <w:t xml:space="preserve">С, Представительное Собрание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Курской области </w:t>
      </w:r>
      <w:r w:rsidRPr="001C6EB8">
        <w:rPr>
          <w:b/>
          <w:sz w:val="24"/>
          <w:szCs w:val="24"/>
        </w:rPr>
        <w:t>РЕШИЛО:</w:t>
      </w:r>
      <w:bookmarkStart w:id="0" w:name="_GoBack"/>
      <w:bookmarkEnd w:id="0"/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</w:p>
    <w:p w:rsidR="00353114" w:rsidRPr="000E7E78" w:rsidRDefault="00353114" w:rsidP="00353114">
      <w:pPr>
        <w:numPr>
          <w:ilvl w:val="0"/>
          <w:numId w:val="7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0E7E78">
        <w:rPr>
          <w:sz w:val="24"/>
          <w:szCs w:val="24"/>
        </w:rPr>
        <w:t xml:space="preserve"> конкурс по отбору кандидатур на должность Главы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района.</w:t>
      </w:r>
    </w:p>
    <w:p w:rsidR="00353114" w:rsidRPr="000E7E78" w:rsidRDefault="00353114" w:rsidP="00353114">
      <w:pPr>
        <w:numPr>
          <w:ilvl w:val="0"/>
          <w:numId w:val="7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0E7E78">
        <w:rPr>
          <w:sz w:val="24"/>
          <w:szCs w:val="24"/>
        </w:rPr>
        <w:t>Определить: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1) дату и время итогового заседания конкурсной комиссии для проведения конкурса по отбору кандидатур на должность Главы </w:t>
      </w:r>
      <w:proofErr w:type="spellStart"/>
      <w:r w:rsidRPr="000E7E78">
        <w:rPr>
          <w:sz w:val="24"/>
          <w:szCs w:val="24"/>
        </w:rPr>
        <w:t>Щигров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 - 18 сентября 2023</w:t>
      </w:r>
      <w:r w:rsidRPr="000E7E78">
        <w:rPr>
          <w:sz w:val="24"/>
          <w:szCs w:val="24"/>
        </w:rPr>
        <w:t xml:space="preserve"> года в 11.00 часов;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2) место проведения конкурса – зал заседаний на первом этаже здания Администрации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по адресу: Курская область, г.</w:t>
      </w:r>
      <w:r>
        <w:rPr>
          <w:sz w:val="24"/>
          <w:szCs w:val="24"/>
        </w:rPr>
        <w:t xml:space="preserve"> </w:t>
      </w:r>
      <w:r w:rsidRPr="000E7E78">
        <w:rPr>
          <w:sz w:val="24"/>
          <w:szCs w:val="24"/>
        </w:rPr>
        <w:t>Щигры, ул.</w:t>
      </w:r>
      <w:r>
        <w:rPr>
          <w:sz w:val="24"/>
          <w:szCs w:val="24"/>
        </w:rPr>
        <w:t xml:space="preserve"> </w:t>
      </w:r>
      <w:r w:rsidRPr="000E7E78">
        <w:rPr>
          <w:sz w:val="24"/>
          <w:szCs w:val="24"/>
        </w:rPr>
        <w:t>Октябрьская, дом 35;</w:t>
      </w:r>
    </w:p>
    <w:p w:rsidR="00353114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3) дату начала и ок</w:t>
      </w:r>
      <w:r>
        <w:rPr>
          <w:sz w:val="24"/>
          <w:szCs w:val="24"/>
        </w:rPr>
        <w:t>ончания приема документов - с 12 августа по 15 сентября 2023</w:t>
      </w:r>
      <w:r w:rsidRPr="000E7E78">
        <w:rPr>
          <w:sz w:val="24"/>
          <w:szCs w:val="24"/>
        </w:rPr>
        <w:t xml:space="preserve"> года включительно. Время работы конкурсной комиссии (время приема документов): рабочие дни - с 8.00 часов до 17.00 часов, перерыв с 12.00 часов до 13.00 часов; 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4) место нахождения конкурсной комиссии (место приема документов) кабинет №107 на первом этаже здания Администрации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Курской области по адресу: Курская область, г.</w:t>
      </w:r>
      <w:r>
        <w:rPr>
          <w:sz w:val="24"/>
          <w:szCs w:val="24"/>
        </w:rPr>
        <w:t xml:space="preserve"> </w:t>
      </w:r>
      <w:r w:rsidRPr="000E7E78">
        <w:rPr>
          <w:sz w:val="24"/>
          <w:szCs w:val="24"/>
        </w:rPr>
        <w:t>Щигры, ул.</w:t>
      </w:r>
      <w:r>
        <w:rPr>
          <w:sz w:val="24"/>
          <w:szCs w:val="24"/>
        </w:rPr>
        <w:t xml:space="preserve"> </w:t>
      </w:r>
      <w:r w:rsidRPr="000E7E78">
        <w:rPr>
          <w:sz w:val="24"/>
          <w:szCs w:val="24"/>
        </w:rPr>
        <w:t>Октябрьская, дом 35, тел.: (47145-4-16-30).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lastRenderedPageBreak/>
        <w:t xml:space="preserve">3. Утвердить текст объявления (информации) о проведении конкурса по отбору кандидатур на должность Главы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(прилагается).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4. Опубликовать объявление (информацию) о проведении конкурса по отбору кандидатур на должность Главы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в газете «Районный вестник», а также разместить на официальном сайте муниципального образования «</w:t>
      </w:r>
      <w:proofErr w:type="spellStart"/>
      <w:r w:rsidRPr="000E7E78">
        <w:rPr>
          <w:sz w:val="24"/>
          <w:szCs w:val="24"/>
        </w:rPr>
        <w:t>Щигровский</w:t>
      </w:r>
      <w:proofErr w:type="spellEnd"/>
      <w:r w:rsidRPr="000E7E78">
        <w:rPr>
          <w:sz w:val="24"/>
          <w:szCs w:val="24"/>
        </w:rPr>
        <w:t xml:space="preserve"> район» Курской области в информационно-телекоммуникационной сети Интернет.</w:t>
      </w:r>
    </w:p>
    <w:p w:rsidR="00353114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5. Установить, что 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района, утвержденным решением Представительного Собрания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</w:t>
      </w:r>
      <w:r>
        <w:rPr>
          <w:sz w:val="24"/>
          <w:szCs w:val="24"/>
        </w:rPr>
        <w:t>на Курской области от 25.07.2023 года № 370-4-ПС.</w:t>
      </w:r>
    </w:p>
    <w:p w:rsidR="00353114" w:rsidRPr="000E7E78" w:rsidRDefault="00353114" w:rsidP="003531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E7E78">
        <w:rPr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543DC4" w:rsidRPr="00323749" w:rsidRDefault="00543DC4" w:rsidP="00BC5C2C">
      <w:pPr>
        <w:contextualSpacing/>
        <w:jc w:val="both"/>
        <w:rPr>
          <w:sz w:val="28"/>
          <w:szCs w:val="28"/>
        </w:rPr>
      </w:pPr>
    </w:p>
    <w:p w:rsidR="0011383E" w:rsidRPr="00323749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323749">
        <w:rPr>
          <w:b w:val="0"/>
          <w:sz w:val="24"/>
          <w:szCs w:val="24"/>
        </w:rPr>
        <w:t>Председатель</w:t>
      </w:r>
    </w:p>
    <w:p w:rsidR="0011383E" w:rsidRPr="00323749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323749">
        <w:rPr>
          <w:b w:val="0"/>
          <w:sz w:val="24"/>
          <w:szCs w:val="24"/>
        </w:rPr>
        <w:t>Представительного Собрания</w:t>
      </w:r>
      <w:r w:rsidRPr="00323749">
        <w:rPr>
          <w:b w:val="0"/>
          <w:sz w:val="24"/>
          <w:szCs w:val="24"/>
        </w:rPr>
        <w:tab/>
        <w:t xml:space="preserve">Н.Н. </w:t>
      </w:r>
      <w:proofErr w:type="spellStart"/>
      <w:r w:rsidRPr="00323749">
        <w:rPr>
          <w:b w:val="0"/>
          <w:sz w:val="24"/>
          <w:szCs w:val="24"/>
        </w:rPr>
        <w:t>Шашков</w:t>
      </w:r>
      <w:proofErr w:type="spellEnd"/>
    </w:p>
    <w:p w:rsidR="0011383E" w:rsidRPr="00323749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323749">
        <w:rPr>
          <w:b w:val="0"/>
          <w:sz w:val="24"/>
          <w:szCs w:val="24"/>
        </w:rPr>
        <w:t>Щигровского</w:t>
      </w:r>
      <w:proofErr w:type="spellEnd"/>
      <w:r w:rsidRPr="00323749">
        <w:rPr>
          <w:b w:val="0"/>
          <w:sz w:val="24"/>
          <w:szCs w:val="24"/>
        </w:rPr>
        <w:t xml:space="preserve"> района Курской области</w:t>
      </w:r>
    </w:p>
    <w:p w:rsidR="0011383E" w:rsidRPr="00323749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323749" w:rsidRDefault="006770F3" w:rsidP="0011383E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И. о. </w:t>
      </w:r>
      <w:r w:rsidR="0011383E" w:rsidRPr="00323749">
        <w:rPr>
          <w:b w:val="0"/>
          <w:sz w:val="24"/>
          <w:szCs w:val="24"/>
        </w:rPr>
        <w:t>Глав</w:t>
      </w:r>
      <w:r>
        <w:rPr>
          <w:b w:val="0"/>
          <w:sz w:val="24"/>
          <w:szCs w:val="24"/>
        </w:rPr>
        <w:t>ы</w:t>
      </w:r>
      <w:r w:rsidR="0011383E" w:rsidRPr="00323749">
        <w:rPr>
          <w:b w:val="0"/>
          <w:sz w:val="24"/>
          <w:szCs w:val="24"/>
        </w:rPr>
        <w:t xml:space="preserve"> </w:t>
      </w:r>
      <w:proofErr w:type="spellStart"/>
      <w:r w:rsidR="0011383E" w:rsidRPr="00323749">
        <w:rPr>
          <w:b w:val="0"/>
          <w:sz w:val="24"/>
          <w:szCs w:val="24"/>
        </w:rPr>
        <w:t>Щигровского</w:t>
      </w:r>
      <w:proofErr w:type="spellEnd"/>
      <w:r w:rsidR="0011383E" w:rsidRPr="00323749">
        <w:rPr>
          <w:b w:val="0"/>
          <w:sz w:val="24"/>
          <w:szCs w:val="24"/>
        </w:rPr>
        <w:t xml:space="preserve"> района</w:t>
      </w:r>
    </w:p>
    <w:p w:rsidR="0011383E" w:rsidRDefault="0011383E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 w:rsidRPr="00323749">
        <w:rPr>
          <w:sz w:val="24"/>
          <w:szCs w:val="24"/>
        </w:rPr>
        <w:t>Курской области</w:t>
      </w:r>
      <w:r w:rsidR="00CF602B" w:rsidRPr="00323749">
        <w:rPr>
          <w:sz w:val="24"/>
          <w:szCs w:val="24"/>
        </w:rPr>
        <w:tab/>
      </w:r>
      <w:r w:rsidR="00286F6A">
        <w:rPr>
          <w:sz w:val="24"/>
          <w:szCs w:val="24"/>
        </w:rPr>
        <w:tab/>
        <w:t xml:space="preserve">                                                                       </w:t>
      </w:r>
      <w:r w:rsidR="006770F3">
        <w:rPr>
          <w:sz w:val="24"/>
          <w:szCs w:val="24"/>
        </w:rPr>
        <w:t>М.В. Мелентьев</w:t>
      </w:r>
    </w:p>
    <w:p w:rsidR="008959C6" w:rsidRDefault="008959C6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8959C6" w:rsidRDefault="008959C6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8959C6" w:rsidRDefault="008959C6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8959C6" w:rsidRDefault="008959C6" w:rsidP="008959C6">
      <w:r>
        <w:t>г. Щигры</w:t>
      </w:r>
    </w:p>
    <w:p w:rsidR="008959C6" w:rsidRDefault="008959C6" w:rsidP="008959C6">
      <w:r>
        <w:t>0</w:t>
      </w:r>
      <w:r w:rsidR="002539E8">
        <w:t>7</w:t>
      </w:r>
      <w:r>
        <w:t xml:space="preserve"> августа 2023г.</w:t>
      </w:r>
    </w:p>
    <w:p w:rsidR="008959C6" w:rsidRDefault="008959C6" w:rsidP="008959C6">
      <w:r>
        <w:t>№ 375-4-ПС</w:t>
      </w: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0641AB" w:rsidRDefault="000641AB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</w:p>
    <w:p w:rsidR="00353114" w:rsidRPr="000E7E78" w:rsidRDefault="00353114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0E7E78">
        <w:rPr>
          <w:sz w:val="24"/>
          <w:szCs w:val="24"/>
        </w:rPr>
        <w:lastRenderedPageBreak/>
        <w:t>Приложение</w:t>
      </w:r>
    </w:p>
    <w:p w:rsidR="00353114" w:rsidRPr="000E7E78" w:rsidRDefault="00353114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0E7E78">
        <w:rPr>
          <w:sz w:val="24"/>
          <w:szCs w:val="24"/>
        </w:rPr>
        <w:t>к решению Представительного Собрания</w:t>
      </w:r>
    </w:p>
    <w:p w:rsidR="00353114" w:rsidRPr="000E7E78" w:rsidRDefault="00353114" w:rsidP="00353114">
      <w:pPr>
        <w:tabs>
          <w:tab w:val="left" w:pos="4111"/>
          <w:tab w:val="left" w:pos="4820"/>
          <w:tab w:val="left" w:pos="5580"/>
        </w:tabs>
        <w:spacing w:line="276" w:lineRule="auto"/>
        <w:ind w:firstLine="709"/>
        <w:jc w:val="right"/>
        <w:outlineLvl w:val="0"/>
        <w:rPr>
          <w:sz w:val="24"/>
          <w:szCs w:val="24"/>
        </w:rPr>
      </w:pP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Курской области</w:t>
      </w:r>
    </w:p>
    <w:p w:rsidR="00353114" w:rsidRPr="000E7E78" w:rsidRDefault="00353114" w:rsidP="00353114">
      <w:pPr>
        <w:tabs>
          <w:tab w:val="left" w:pos="3686"/>
          <w:tab w:val="left" w:pos="4111"/>
          <w:tab w:val="left" w:pos="4820"/>
        </w:tabs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07 августа 2023</w:t>
      </w:r>
      <w:r w:rsidRPr="000E7E78">
        <w:rPr>
          <w:sz w:val="24"/>
          <w:szCs w:val="24"/>
        </w:rPr>
        <w:t xml:space="preserve"> года №</w:t>
      </w:r>
      <w:r w:rsidR="000641AB">
        <w:rPr>
          <w:sz w:val="24"/>
          <w:szCs w:val="24"/>
        </w:rPr>
        <w:t>375-4-ПС</w:t>
      </w:r>
      <w:r w:rsidRPr="000E7E78">
        <w:rPr>
          <w:sz w:val="24"/>
          <w:szCs w:val="24"/>
        </w:rPr>
        <w:t xml:space="preserve"> </w:t>
      </w:r>
    </w:p>
    <w:p w:rsidR="00353114" w:rsidRPr="000E7E78" w:rsidRDefault="00353114" w:rsidP="00353114">
      <w:pPr>
        <w:spacing w:line="276" w:lineRule="auto"/>
        <w:ind w:firstLine="709"/>
        <w:jc w:val="both"/>
        <w:rPr>
          <w:sz w:val="24"/>
          <w:szCs w:val="24"/>
        </w:rPr>
      </w:pPr>
    </w:p>
    <w:p w:rsidR="00353114" w:rsidRPr="000E7E78" w:rsidRDefault="00353114" w:rsidP="00353114">
      <w:pPr>
        <w:spacing w:line="276" w:lineRule="auto"/>
        <w:ind w:firstLine="709"/>
        <w:jc w:val="both"/>
        <w:rPr>
          <w:sz w:val="24"/>
          <w:szCs w:val="24"/>
        </w:rPr>
      </w:pPr>
    </w:p>
    <w:p w:rsidR="00353114" w:rsidRPr="000E7E78" w:rsidRDefault="00353114" w:rsidP="00353114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0E7E78">
        <w:rPr>
          <w:b/>
          <w:bCs/>
          <w:sz w:val="24"/>
          <w:szCs w:val="24"/>
        </w:rPr>
        <w:t xml:space="preserve">ОБЪЯВЛЕНИЕ (ИНФОРМАЦИЯ) О </w:t>
      </w:r>
    </w:p>
    <w:p w:rsidR="00353114" w:rsidRPr="000E7E78" w:rsidRDefault="00353114" w:rsidP="00353114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0E7E78">
        <w:rPr>
          <w:b/>
          <w:bCs/>
          <w:sz w:val="24"/>
          <w:szCs w:val="24"/>
        </w:rPr>
        <w:t>ПРОВЕДЕНИИ КОНКУРСА ПО ОТБОРУ КАНДИДАТУР НА ДОЛЖНОСТЬ ГЛАВЫ ЩИГРОВСКОГО РАЙОНА</w:t>
      </w:r>
    </w:p>
    <w:p w:rsidR="00353114" w:rsidRPr="000E7E78" w:rsidRDefault="00353114" w:rsidP="003531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114" w:rsidRPr="000E7E78" w:rsidRDefault="00353114" w:rsidP="00353114">
      <w:pPr>
        <w:ind w:firstLine="709"/>
        <w:jc w:val="both"/>
        <w:rPr>
          <w:bCs/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 xml:space="preserve">1.Представительное Собрание </w:t>
      </w:r>
      <w:proofErr w:type="spellStart"/>
      <w:r w:rsidRPr="000E7E78">
        <w:rPr>
          <w:bCs/>
          <w:sz w:val="24"/>
          <w:szCs w:val="24"/>
          <w:lang w:eastAsia="en-US"/>
        </w:rPr>
        <w:t>Щигровского</w:t>
      </w:r>
      <w:proofErr w:type="spellEnd"/>
      <w:r w:rsidRPr="000E7E78">
        <w:rPr>
          <w:bCs/>
          <w:sz w:val="24"/>
          <w:szCs w:val="24"/>
          <w:lang w:eastAsia="en-US"/>
        </w:rPr>
        <w:t xml:space="preserve"> района Курской области объявляет конкурс по отбору кандидатур на должность Главы </w:t>
      </w:r>
      <w:proofErr w:type="spellStart"/>
      <w:r w:rsidRPr="000E7E78">
        <w:rPr>
          <w:bCs/>
          <w:sz w:val="24"/>
          <w:szCs w:val="24"/>
          <w:lang w:eastAsia="en-US"/>
        </w:rPr>
        <w:t>Щигровского</w:t>
      </w:r>
      <w:proofErr w:type="spellEnd"/>
      <w:r w:rsidRPr="000E7E78">
        <w:rPr>
          <w:bCs/>
          <w:sz w:val="24"/>
          <w:szCs w:val="24"/>
          <w:lang w:eastAsia="en-US"/>
        </w:rPr>
        <w:t xml:space="preserve"> района.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 xml:space="preserve">2.Конкурс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Pr="000E7E78">
        <w:rPr>
          <w:bCs/>
          <w:sz w:val="24"/>
          <w:szCs w:val="24"/>
          <w:lang w:eastAsia="en-US"/>
        </w:rPr>
        <w:t>Щигровского</w:t>
      </w:r>
      <w:proofErr w:type="spellEnd"/>
      <w:r w:rsidRPr="000E7E78">
        <w:rPr>
          <w:bCs/>
          <w:sz w:val="24"/>
          <w:szCs w:val="24"/>
          <w:lang w:eastAsia="en-US"/>
        </w:rPr>
        <w:t xml:space="preserve"> района, утвержденным решением Представительного Собрания </w:t>
      </w:r>
      <w:proofErr w:type="spellStart"/>
      <w:r w:rsidRPr="000E7E78">
        <w:rPr>
          <w:bCs/>
          <w:sz w:val="24"/>
          <w:szCs w:val="24"/>
          <w:lang w:eastAsia="en-US"/>
        </w:rPr>
        <w:t>Щигровского</w:t>
      </w:r>
      <w:proofErr w:type="spellEnd"/>
      <w:r w:rsidRPr="000E7E78">
        <w:rPr>
          <w:bCs/>
          <w:sz w:val="24"/>
          <w:szCs w:val="24"/>
          <w:lang w:eastAsia="en-US"/>
        </w:rPr>
        <w:t xml:space="preserve"> райо</w:t>
      </w:r>
      <w:r>
        <w:rPr>
          <w:bCs/>
          <w:sz w:val="24"/>
          <w:szCs w:val="24"/>
          <w:lang w:eastAsia="en-US"/>
        </w:rPr>
        <w:t>на Курской области от 25.07.2023 года № 370-4</w:t>
      </w:r>
      <w:r w:rsidRPr="000E7E78">
        <w:rPr>
          <w:bCs/>
          <w:sz w:val="24"/>
          <w:szCs w:val="24"/>
          <w:lang w:eastAsia="en-US"/>
        </w:rPr>
        <w:t>-ПС.</w:t>
      </w:r>
    </w:p>
    <w:p w:rsidR="00353114" w:rsidRPr="000E7E78" w:rsidRDefault="00353114" w:rsidP="00353114">
      <w:pPr>
        <w:ind w:firstLine="709"/>
        <w:jc w:val="both"/>
        <w:rPr>
          <w:bCs/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 xml:space="preserve">Дата проведения конкурса по отбору кандидатур на должность Главы </w:t>
      </w:r>
      <w:proofErr w:type="spellStart"/>
      <w:r w:rsidRPr="000E7E78">
        <w:rPr>
          <w:bCs/>
          <w:sz w:val="24"/>
          <w:szCs w:val="24"/>
          <w:lang w:eastAsia="en-US"/>
        </w:rPr>
        <w:t>Щигровского</w:t>
      </w:r>
      <w:proofErr w:type="spellEnd"/>
      <w:r>
        <w:rPr>
          <w:bCs/>
          <w:sz w:val="24"/>
          <w:szCs w:val="24"/>
          <w:lang w:eastAsia="en-US"/>
        </w:rPr>
        <w:t xml:space="preserve"> района 18 сентября 2023</w:t>
      </w:r>
      <w:r w:rsidRPr="000E7E78">
        <w:rPr>
          <w:bCs/>
          <w:sz w:val="24"/>
          <w:szCs w:val="24"/>
          <w:lang w:eastAsia="en-US"/>
        </w:rPr>
        <w:t xml:space="preserve"> года.</w:t>
      </w:r>
    </w:p>
    <w:p w:rsidR="00353114" w:rsidRPr="000E7E78" w:rsidRDefault="00353114" w:rsidP="00353114">
      <w:pPr>
        <w:ind w:firstLine="709"/>
        <w:jc w:val="both"/>
        <w:rPr>
          <w:bCs/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>Время проведения конкурса:</w:t>
      </w:r>
      <w:r>
        <w:rPr>
          <w:bCs/>
          <w:sz w:val="24"/>
          <w:szCs w:val="24"/>
          <w:lang w:eastAsia="en-US"/>
        </w:rPr>
        <w:t xml:space="preserve"> </w:t>
      </w:r>
      <w:r w:rsidRPr="000E7E78">
        <w:rPr>
          <w:bCs/>
          <w:sz w:val="24"/>
          <w:szCs w:val="24"/>
          <w:lang w:eastAsia="en-US"/>
        </w:rPr>
        <w:t>11.00 часов.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bCs/>
          <w:sz w:val="24"/>
          <w:szCs w:val="24"/>
          <w:lang w:eastAsia="en-US"/>
        </w:rPr>
        <w:t>Место проведения конкурса:</w:t>
      </w:r>
      <w:r>
        <w:rPr>
          <w:bCs/>
          <w:sz w:val="24"/>
          <w:szCs w:val="24"/>
          <w:lang w:eastAsia="en-US"/>
        </w:rPr>
        <w:t xml:space="preserve"> </w:t>
      </w:r>
      <w:r w:rsidRPr="000E7E78">
        <w:rPr>
          <w:sz w:val="24"/>
          <w:szCs w:val="24"/>
        </w:rPr>
        <w:t xml:space="preserve">зал заседаний на первом этаже здания Администрации </w:t>
      </w:r>
      <w:proofErr w:type="spellStart"/>
      <w:r w:rsidRPr="000E7E78">
        <w:rPr>
          <w:sz w:val="24"/>
          <w:szCs w:val="24"/>
        </w:rPr>
        <w:t>Щигровского</w:t>
      </w:r>
      <w:proofErr w:type="spellEnd"/>
      <w:r w:rsidRPr="000E7E78">
        <w:rPr>
          <w:sz w:val="24"/>
          <w:szCs w:val="24"/>
        </w:rPr>
        <w:t xml:space="preserve"> района по адресу: Курская область, г.</w:t>
      </w:r>
      <w:r>
        <w:rPr>
          <w:sz w:val="24"/>
          <w:szCs w:val="24"/>
        </w:rPr>
        <w:t xml:space="preserve"> </w:t>
      </w:r>
      <w:r w:rsidRPr="000E7E78">
        <w:rPr>
          <w:sz w:val="24"/>
          <w:szCs w:val="24"/>
        </w:rPr>
        <w:t>Щигры, ул.</w:t>
      </w:r>
      <w:r>
        <w:rPr>
          <w:sz w:val="24"/>
          <w:szCs w:val="24"/>
        </w:rPr>
        <w:t xml:space="preserve"> </w:t>
      </w:r>
      <w:r w:rsidRPr="000E7E78">
        <w:rPr>
          <w:sz w:val="24"/>
          <w:szCs w:val="24"/>
        </w:rPr>
        <w:t>Октябрьская, дом 35.</w:t>
      </w:r>
    </w:p>
    <w:p w:rsidR="00353114" w:rsidRPr="000E7E78" w:rsidRDefault="00353114" w:rsidP="00353114">
      <w:pPr>
        <w:ind w:firstLine="709"/>
        <w:jc w:val="both"/>
        <w:rPr>
          <w:bCs/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>Срок приема документов:</w:t>
      </w:r>
    </w:p>
    <w:p w:rsidR="00353114" w:rsidRPr="000E7E78" w:rsidRDefault="00353114" w:rsidP="00353114">
      <w:pPr>
        <w:ind w:firstLine="709"/>
        <w:jc w:val="both"/>
        <w:rPr>
          <w:bCs/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>Дата начала пр</w:t>
      </w:r>
      <w:r>
        <w:rPr>
          <w:bCs/>
          <w:sz w:val="24"/>
          <w:szCs w:val="24"/>
          <w:lang w:eastAsia="en-US"/>
        </w:rPr>
        <w:t>иема документов: 12 августа 2023</w:t>
      </w:r>
      <w:r w:rsidRPr="000E7E78">
        <w:rPr>
          <w:bCs/>
          <w:sz w:val="24"/>
          <w:szCs w:val="24"/>
          <w:lang w:eastAsia="en-US"/>
        </w:rPr>
        <w:t xml:space="preserve"> года;</w:t>
      </w:r>
    </w:p>
    <w:p w:rsidR="00353114" w:rsidRPr="000E7E78" w:rsidRDefault="00353114" w:rsidP="00353114">
      <w:pPr>
        <w:ind w:firstLine="709"/>
        <w:jc w:val="both"/>
        <w:rPr>
          <w:bCs/>
          <w:sz w:val="24"/>
          <w:szCs w:val="24"/>
          <w:lang w:eastAsia="en-US"/>
        </w:rPr>
      </w:pPr>
      <w:r w:rsidRPr="000E7E78">
        <w:rPr>
          <w:bCs/>
          <w:sz w:val="24"/>
          <w:szCs w:val="24"/>
          <w:lang w:eastAsia="en-US"/>
        </w:rPr>
        <w:t>Дата</w:t>
      </w:r>
      <w:r>
        <w:rPr>
          <w:bCs/>
          <w:sz w:val="24"/>
          <w:szCs w:val="24"/>
          <w:lang w:eastAsia="en-US"/>
        </w:rPr>
        <w:t xml:space="preserve"> окончания приема документов: 15 сентября 2023</w:t>
      </w:r>
      <w:r w:rsidRPr="000E7E78">
        <w:rPr>
          <w:bCs/>
          <w:sz w:val="24"/>
          <w:szCs w:val="24"/>
          <w:lang w:eastAsia="en-US"/>
        </w:rPr>
        <w:t xml:space="preserve"> года.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bCs/>
          <w:sz w:val="24"/>
          <w:szCs w:val="24"/>
          <w:lang w:eastAsia="en-US"/>
        </w:rPr>
        <w:t>Место и время приема документов</w:t>
      </w:r>
      <w:r w:rsidRPr="00664DBD">
        <w:rPr>
          <w:bCs/>
          <w:sz w:val="24"/>
          <w:szCs w:val="24"/>
          <w:lang w:eastAsia="en-US"/>
        </w:rPr>
        <w:t>:</w:t>
      </w:r>
      <w:r w:rsidRPr="00664DBD">
        <w:rPr>
          <w:sz w:val="24"/>
          <w:szCs w:val="24"/>
        </w:rPr>
        <w:t xml:space="preserve"> кабинет №107 на первом этаже здания Администрации </w:t>
      </w:r>
      <w:proofErr w:type="spellStart"/>
      <w:r w:rsidRPr="00664DBD">
        <w:rPr>
          <w:sz w:val="24"/>
          <w:szCs w:val="24"/>
        </w:rPr>
        <w:t>Щигровского</w:t>
      </w:r>
      <w:proofErr w:type="spellEnd"/>
      <w:r w:rsidRPr="00664DBD">
        <w:rPr>
          <w:sz w:val="24"/>
          <w:szCs w:val="24"/>
        </w:rPr>
        <w:t xml:space="preserve"> района Курской области по адресу: Курская область, г. Щигры, ул. Октябрьская, дом 35, тел.: (47145-4-16-30).</w:t>
      </w:r>
    </w:p>
    <w:p w:rsidR="00353114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Время приема документов: рабочие дни - с 8.00 часов до 17.00 часов, перерыв с 12.00 часов до 13.00 часов; 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Для участия в конкурсе гражданин представляет следующие документы: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1) заявление установленной формы;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2) собственноручно заполненную и подписанную анкету установленной формы;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3) паспорт гражданина Российской Федерации и его копию;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4) две цветные фотографии размером 3х4;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6) документы, под</w:t>
      </w:r>
      <w:r>
        <w:rPr>
          <w:sz w:val="24"/>
          <w:szCs w:val="24"/>
        </w:rPr>
        <w:t xml:space="preserve">тверждающие наличие </w:t>
      </w:r>
      <w:r w:rsidRPr="000E7E78">
        <w:rPr>
          <w:sz w:val="24"/>
          <w:szCs w:val="24"/>
        </w:rPr>
        <w:t>образова</w:t>
      </w:r>
      <w:r>
        <w:rPr>
          <w:sz w:val="24"/>
          <w:szCs w:val="24"/>
        </w:rPr>
        <w:t>ния,</w:t>
      </w:r>
      <w:r w:rsidRPr="000E7E78">
        <w:rPr>
          <w:sz w:val="24"/>
          <w:szCs w:val="24"/>
        </w:rPr>
        <w:t xml:space="preserve"> и их копии;</w:t>
      </w:r>
    </w:p>
    <w:p w:rsidR="00353114" w:rsidRPr="00A21EAC" w:rsidRDefault="00353114" w:rsidP="00353114">
      <w:pPr>
        <w:widowControl w:val="0"/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Pr="00A21EAC">
        <w:rPr>
          <w:sz w:val="24"/>
          <w:szCs w:val="24"/>
          <w:lang w:eastAsia="en-US"/>
        </w:rPr>
        <w:t xml:space="preserve">документ, </w:t>
      </w:r>
      <w:r w:rsidRPr="00A21EAC">
        <w:rPr>
          <w:sz w:val="24"/>
          <w:szCs w:val="24"/>
        </w:rPr>
        <w:t xml:space="preserve">подтверждающий регистрацию в системе индивидуального (персонифицированного) учета, в том числе в форме электронного документа (СНИЛС) </w:t>
      </w:r>
      <w:r w:rsidRPr="00A21EAC">
        <w:rPr>
          <w:sz w:val="24"/>
          <w:szCs w:val="24"/>
          <w:lang w:eastAsia="en-US"/>
        </w:rPr>
        <w:t>и его копию;</w:t>
      </w:r>
    </w:p>
    <w:p w:rsidR="00353114" w:rsidRPr="000E7E78" w:rsidRDefault="00353114" w:rsidP="00353114">
      <w:pPr>
        <w:widowControl w:val="0"/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8) </w:t>
      </w:r>
      <w:r w:rsidRPr="00533D04">
        <w:rPr>
          <w:sz w:val="24"/>
          <w:szCs w:val="24"/>
        </w:rPr>
        <w:t>свидетельство о постановке на учет в налоговом органе по месту жительства на территории Российской Федерации и его копию;</w:t>
      </w:r>
      <w:r w:rsidRPr="004C5AA4">
        <w:rPr>
          <w:color w:val="00B050"/>
          <w:sz w:val="24"/>
          <w:szCs w:val="24"/>
          <w:lang w:eastAsia="en-US"/>
        </w:rPr>
        <w:t xml:space="preserve"> </w:t>
      </w:r>
      <w:r>
        <w:rPr>
          <w:color w:val="00B050"/>
          <w:sz w:val="24"/>
          <w:szCs w:val="24"/>
          <w:lang w:eastAsia="en-US"/>
        </w:rPr>
        <w:t xml:space="preserve"> 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9) документы воинского учета - для военнообязанных, и их копию;</w:t>
      </w:r>
    </w:p>
    <w:p w:rsidR="00353114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703767">
        <w:rPr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представляется 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12) по желанию могут быть представлены отзыв с места работы (службы) и другие сведения;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>13) письменное согласие на обработку персональных данных;</w:t>
      </w:r>
    </w:p>
    <w:p w:rsidR="00353114" w:rsidRPr="000E7E78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 w:rsidRPr="000E7E78">
        <w:rPr>
          <w:sz w:val="24"/>
          <w:szCs w:val="24"/>
        </w:rPr>
        <w:t>Минздравсоцразвития</w:t>
      </w:r>
      <w:proofErr w:type="spellEnd"/>
      <w:r w:rsidRPr="000E7E78">
        <w:rPr>
          <w:sz w:val="24"/>
          <w:szCs w:val="24"/>
        </w:rPr>
        <w:t xml:space="preserve"> РФ от 14.12.2009года №984н;</w:t>
      </w:r>
    </w:p>
    <w:p w:rsidR="00353114" w:rsidRDefault="00353114" w:rsidP="00353114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15) документы, подтверждающие </w:t>
      </w:r>
      <w:r>
        <w:rPr>
          <w:sz w:val="24"/>
          <w:szCs w:val="24"/>
        </w:rPr>
        <w:t>наличие (отсутствие) судимости.</w:t>
      </w:r>
    </w:p>
    <w:p w:rsidR="00353114" w:rsidRPr="00A21EAC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A21EAC">
        <w:t>Дополнительно к вышеперечисленным документам кандидатом в конкурсную комиссию могут быть представлены:</w:t>
      </w:r>
    </w:p>
    <w:p w:rsidR="00353114" w:rsidRPr="00A21EAC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A21EAC">
        <w:t>1) документы, подтверждающие принадлежность к политической партии, иному общественному объединению;</w:t>
      </w:r>
    </w:p>
    <w:p w:rsidR="00353114" w:rsidRPr="00A21EAC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A21EAC">
        <w:t xml:space="preserve">2) документы в поддержку избрания его Главой </w:t>
      </w:r>
      <w:proofErr w:type="spellStart"/>
      <w:r w:rsidRPr="00A21EAC">
        <w:t>Щигровского</w:t>
      </w:r>
      <w:proofErr w:type="spellEnd"/>
      <w:r w:rsidRPr="00A21EAC">
        <w:t xml:space="preserve">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353114" w:rsidRPr="00A21EAC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A21EAC"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353114" w:rsidRPr="00A21EAC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A21EAC">
        <w:t>4) информация о видении социально-экономического развития территории;</w:t>
      </w:r>
    </w:p>
    <w:p w:rsidR="00353114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A21EAC">
        <w:t>5) иные документы, характеризующие его профессиональную подготовку.</w:t>
      </w:r>
    </w:p>
    <w:p w:rsidR="00353114" w:rsidRPr="000E7E78" w:rsidRDefault="00353114" w:rsidP="00353114">
      <w:pPr>
        <w:pStyle w:val="af0"/>
        <w:spacing w:before="0" w:beforeAutospacing="0" w:after="0" w:afterAutospacing="0"/>
        <w:ind w:firstLine="709"/>
        <w:jc w:val="both"/>
      </w:pPr>
      <w:r w:rsidRPr="002C1502">
        <w:t>3.</w:t>
      </w:r>
      <w:r w:rsidRPr="002C1502">
        <w:rPr>
          <w:color w:val="FF0000"/>
          <w:lang w:eastAsia="en-US"/>
        </w:rPr>
        <w:t xml:space="preserve"> </w:t>
      </w:r>
      <w:r w:rsidRPr="00CB5981">
        <w:rPr>
          <w:lang w:eastAsia="en-US"/>
        </w:rPr>
        <w:t>Документы для участия в конкурсе представляются кандидатами в конкурсную комиссию лично в сроки и время, указанные</w:t>
      </w:r>
      <w:r>
        <w:rPr>
          <w:lang w:eastAsia="en-US"/>
        </w:rPr>
        <w:t xml:space="preserve"> в настоящем объявлении</w:t>
      </w:r>
      <w:r w:rsidRPr="00CB5981">
        <w:rPr>
          <w:lang w:eastAsia="en-US"/>
        </w:rPr>
        <w:t xml:space="preserve">. Документы, поступившие после истечения </w:t>
      </w:r>
      <w:r>
        <w:rPr>
          <w:lang w:eastAsia="en-US"/>
        </w:rPr>
        <w:t>указанного срока,</w:t>
      </w:r>
      <w:r w:rsidRPr="00CB5981">
        <w:rPr>
          <w:lang w:eastAsia="en-US"/>
        </w:rPr>
        <w:t xml:space="preserve"> конкурсной комиссией не принимаются</w:t>
      </w:r>
    </w:p>
    <w:p w:rsidR="00353114" w:rsidRDefault="00353114" w:rsidP="000641AB">
      <w:pPr>
        <w:pStyle w:val="20"/>
        <w:shd w:val="clear" w:color="auto" w:fill="auto"/>
        <w:tabs>
          <w:tab w:val="left" w:pos="0"/>
        </w:tabs>
        <w:spacing w:line="240" w:lineRule="auto"/>
        <w:ind w:left="397" w:firstLine="31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7E78">
        <w:rPr>
          <w:sz w:val="24"/>
          <w:szCs w:val="24"/>
        </w:rPr>
        <w:t>Конкурсная комиссия выдает кандидату письменное подтверждение получения документов.</w:t>
      </w:r>
    </w:p>
    <w:p w:rsidR="00353114" w:rsidRPr="000E7E78" w:rsidRDefault="00353114" w:rsidP="000641AB">
      <w:pPr>
        <w:ind w:left="397" w:firstLine="312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5. </w:t>
      </w:r>
      <w:r w:rsidRPr="00F733AB">
        <w:rPr>
          <w:sz w:val="24"/>
          <w:szCs w:val="24"/>
          <w:lang w:eastAsia="en-US"/>
        </w:rPr>
        <w:t>Кандидат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353114" w:rsidRPr="00542FDC" w:rsidRDefault="00353114" w:rsidP="00353114">
      <w:pPr>
        <w:pStyle w:val="af0"/>
        <w:spacing w:before="0" w:beforeAutospacing="0" w:after="0" w:afterAutospacing="0"/>
        <w:ind w:firstLine="709"/>
        <w:jc w:val="both"/>
      </w:pPr>
      <w:r>
        <w:t>6</w:t>
      </w:r>
      <w:r w:rsidRPr="000E7E78">
        <w:t>.</w:t>
      </w:r>
      <w:r w:rsidRPr="00D64887">
        <w:t xml:space="preserve"> </w:t>
      </w:r>
      <w:r w:rsidRPr="00542FDC"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</w:t>
      </w:r>
      <w:r w:rsidR="000641AB">
        <w:t xml:space="preserve"> </w:t>
      </w:r>
      <w:hyperlink r:id="rId9" w:history="1">
        <w:r w:rsidRPr="000641AB">
          <w:rPr>
            <w:rStyle w:val="af"/>
            <w:color w:val="auto"/>
            <w:u w:val="none"/>
          </w:rPr>
          <w:t>законом</w:t>
        </w:r>
      </w:hyperlink>
      <w:r w:rsidR="000641AB">
        <w:rPr>
          <w:rStyle w:val="af"/>
          <w:color w:val="auto"/>
          <w:u w:val="none"/>
        </w:rPr>
        <w:t xml:space="preserve"> </w:t>
      </w:r>
      <w:r w:rsidRPr="000641AB">
        <w:t>о</w:t>
      </w:r>
      <w:r w:rsidRPr="00542FDC">
        <w:t>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 </w:t>
      </w:r>
      <w:r w:rsidRPr="00CB5981">
        <w:rPr>
          <w:sz w:val="24"/>
          <w:szCs w:val="24"/>
          <w:lang w:eastAsia="en-US"/>
        </w:rPr>
        <w:t xml:space="preserve">Граждане могут быть выдвинуты на должность Главы </w:t>
      </w:r>
      <w:proofErr w:type="spellStart"/>
      <w:r w:rsidRPr="00CB5981">
        <w:rPr>
          <w:sz w:val="24"/>
          <w:szCs w:val="24"/>
          <w:lang w:eastAsia="en-US"/>
        </w:rPr>
        <w:t>Щигровского</w:t>
      </w:r>
      <w:proofErr w:type="spellEnd"/>
      <w:r w:rsidRPr="00CB5981">
        <w:rPr>
          <w:sz w:val="24"/>
          <w:szCs w:val="24"/>
          <w:lang w:eastAsia="en-US"/>
        </w:rPr>
        <w:t xml:space="preserve"> района</w:t>
      </w:r>
      <w:r>
        <w:rPr>
          <w:sz w:val="24"/>
          <w:szCs w:val="24"/>
          <w:lang w:eastAsia="en-US"/>
        </w:rPr>
        <w:t xml:space="preserve"> Курской области: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bookmarkStart w:id="1" w:name="Par52"/>
      <w:bookmarkEnd w:id="1"/>
      <w:r w:rsidRPr="00CB5981">
        <w:rPr>
          <w:sz w:val="24"/>
          <w:szCs w:val="24"/>
          <w:lang w:eastAsia="en-US"/>
        </w:rPr>
        <w:t>а) общественными объединениями;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bookmarkStart w:id="2" w:name="Par54"/>
      <w:bookmarkEnd w:id="2"/>
      <w:r w:rsidRPr="00CB5981">
        <w:rPr>
          <w:sz w:val="24"/>
          <w:szCs w:val="24"/>
          <w:lang w:eastAsia="en-US"/>
        </w:rPr>
        <w:t>б) собраниями граждан;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CB5981">
        <w:rPr>
          <w:sz w:val="24"/>
          <w:szCs w:val="24"/>
          <w:lang w:eastAsia="en-US"/>
        </w:rPr>
        <w:t>в) путем самовыдвижения.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0641AB">
        <w:rPr>
          <w:sz w:val="24"/>
          <w:szCs w:val="24"/>
          <w:lang w:eastAsia="en-US"/>
        </w:rPr>
        <w:t xml:space="preserve">В случаях, когда инициаторами выдвижения гражданина на должность Главы </w:t>
      </w:r>
      <w:proofErr w:type="spellStart"/>
      <w:r w:rsidRPr="000641AB">
        <w:rPr>
          <w:sz w:val="24"/>
          <w:szCs w:val="24"/>
          <w:lang w:eastAsia="en-US"/>
        </w:rPr>
        <w:t>Щигровского</w:t>
      </w:r>
      <w:proofErr w:type="spellEnd"/>
      <w:r w:rsidRPr="000641AB">
        <w:rPr>
          <w:sz w:val="24"/>
          <w:szCs w:val="24"/>
          <w:lang w:eastAsia="en-US"/>
        </w:rPr>
        <w:t xml:space="preserve"> района Курской области являются субъекты, указанные в </w:t>
      </w:r>
      <w:hyperlink r:id="rId10" w:anchor="Par52" w:history="1">
        <w:r w:rsidRPr="000641AB">
          <w:rPr>
            <w:rStyle w:val="af"/>
            <w:color w:val="auto"/>
            <w:sz w:val="24"/>
            <w:szCs w:val="24"/>
            <w:u w:val="none"/>
            <w:lang w:eastAsia="en-US"/>
          </w:rPr>
          <w:t>подпунктах «</w:t>
        </w:r>
      </w:hyperlink>
      <w:r w:rsidRPr="000641AB">
        <w:rPr>
          <w:sz w:val="24"/>
          <w:szCs w:val="24"/>
          <w:lang w:eastAsia="en-US"/>
        </w:rPr>
        <w:t xml:space="preserve">а», </w:t>
      </w:r>
      <w:hyperlink r:id="rId11" w:anchor="Par54" w:history="1">
        <w:r w:rsidRPr="000641AB">
          <w:rPr>
            <w:rStyle w:val="af"/>
            <w:color w:val="auto"/>
            <w:sz w:val="24"/>
            <w:szCs w:val="24"/>
            <w:u w:val="none"/>
            <w:lang w:eastAsia="en-US"/>
          </w:rPr>
          <w:t>«б» настоящего пункта</w:t>
        </w:r>
      </w:hyperlink>
      <w:r w:rsidRPr="000641AB">
        <w:rPr>
          <w:sz w:val="24"/>
          <w:szCs w:val="24"/>
          <w:lang w:eastAsia="en-US"/>
        </w:rPr>
        <w:t xml:space="preserve">, выдвижение осуществляется соответственно на заседаниях уполномоченных органов общественных объединений, проводимых в соответствии с их уставами (положениями), либо на собраниях граждан. При этом в конкурсную </w:t>
      </w:r>
      <w:r w:rsidRPr="00CB5981">
        <w:rPr>
          <w:sz w:val="24"/>
          <w:szCs w:val="24"/>
          <w:lang w:eastAsia="en-US"/>
        </w:rPr>
        <w:t>комиссию помимо документов, указанн</w:t>
      </w:r>
      <w:r>
        <w:rPr>
          <w:sz w:val="24"/>
          <w:szCs w:val="24"/>
          <w:lang w:eastAsia="en-US"/>
        </w:rPr>
        <w:t>ых в пункте 2 настоящего Объявления</w:t>
      </w:r>
      <w:r w:rsidRPr="00CB5981">
        <w:rPr>
          <w:sz w:val="24"/>
          <w:szCs w:val="24"/>
          <w:lang w:eastAsia="en-US"/>
        </w:rPr>
        <w:t xml:space="preserve"> дополнительно предоставляются: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CB5981">
        <w:rPr>
          <w:sz w:val="24"/>
          <w:szCs w:val="24"/>
          <w:lang w:eastAsia="en-US"/>
        </w:rPr>
        <w:t>- 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CB5981">
        <w:rPr>
          <w:sz w:val="24"/>
          <w:szCs w:val="24"/>
          <w:lang w:eastAsia="en-US"/>
        </w:rPr>
        <w:t>- решение собрания граждан в случае выдвижения кандидата собранием граждан.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Pr="000E7E78">
        <w:rPr>
          <w:sz w:val="24"/>
          <w:szCs w:val="24"/>
        </w:rPr>
        <w:t xml:space="preserve">. </w:t>
      </w:r>
      <w:r w:rsidRPr="00CB5981">
        <w:rPr>
          <w:sz w:val="24"/>
          <w:szCs w:val="24"/>
          <w:lang w:eastAsia="en-US"/>
        </w:rPr>
        <w:t>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Pr="000E7E78">
        <w:rPr>
          <w:sz w:val="24"/>
          <w:szCs w:val="24"/>
        </w:rPr>
        <w:t>.</w:t>
      </w:r>
      <w:r w:rsidRPr="00542FDC">
        <w:rPr>
          <w:sz w:val="24"/>
          <w:szCs w:val="24"/>
          <w:lang w:eastAsia="en-US"/>
        </w:rPr>
        <w:t xml:space="preserve"> </w:t>
      </w:r>
      <w:r w:rsidRPr="00CB5981">
        <w:rPr>
          <w:sz w:val="24"/>
          <w:szCs w:val="24"/>
          <w:lang w:eastAsia="en-US"/>
        </w:rPr>
        <w:t>Гражданин не допускается к участию в конкурсе в случаях:</w:t>
      </w:r>
    </w:p>
    <w:p w:rsidR="00353114" w:rsidRPr="00AC7C8D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AC7C8D">
        <w:rPr>
          <w:sz w:val="24"/>
          <w:szCs w:val="24"/>
          <w:lang w:eastAsia="en-US"/>
        </w:rPr>
        <w:t xml:space="preserve">- </w:t>
      </w:r>
      <w:r w:rsidRPr="00AC7C8D">
        <w:rPr>
          <w:sz w:val="24"/>
          <w:szCs w:val="24"/>
        </w:rPr>
        <w:t xml:space="preserve">несоответствия установленным Порядком проведения конкурса по отбору кандидатур на должность Главы </w:t>
      </w:r>
      <w:proofErr w:type="spellStart"/>
      <w:r w:rsidRPr="00AC7C8D">
        <w:rPr>
          <w:sz w:val="24"/>
          <w:szCs w:val="24"/>
        </w:rPr>
        <w:t>Щигровского</w:t>
      </w:r>
      <w:proofErr w:type="spellEnd"/>
      <w:r w:rsidRPr="00AC7C8D">
        <w:rPr>
          <w:sz w:val="24"/>
          <w:szCs w:val="24"/>
        </w:rPr>
        <w:t xml:space="preserve"> района Курской области, утвержденным решением Представительного Собрания </w:t>
      </w:r>
      <w:proofErr w:type="spellStart"/>
      <w:r w:rsidRPr="00AC7C8D">
        <w:rPr>
          <w:sz w:val="24"/>
          <w:szCs w:val="24"/>
        </w:rPr>
        <w:t>Щигровского</w:t>
      </w:r>
      <w:proofErr w:type="spellEnd"/>
      <w:r w:rsidRPr="00AC7C8D">
        <w:rPr>
          <w:sz w:val="24"/>
          <w:szCs w:val="24"/>
        </w:rPr>
        <w:t xml:space="preserve"> района Курской области от 25 июля 2023 года № 370-4-ПС, требованиям к кандидатам на должность Главы </w:t>
      </w:r>
      <w:proofErr w:type="spellStart"/>
      <w:r w:rsidRPr="00AC7C8D">
        <w:rPr>
          <w:sz w:val="24"/>
          <w:szCs w:val="24"/>
        </w:rPr>
        <w:t>Щигровского</w:t>
      </w:r>
      <w:proofErr w:type="spellEnd"/>
      <w:r w:rsidRPr="00AC7C8D">
        <w:rPr>
          <w:sz w:val="24"/>
          <w:szCs w:val="24"/>
        </w:rPr>
        <w:t xml:space="preserve"> района Курской области;</w:t>
      </w:r>
    </w:p>
    <w:p w:rsidR="00353114" w:rsidRPr="00CB5981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AC7C8D">
        <w:rPr>
          <w:sz w:val="24"/>
          <w:szCs w:val="24"/>
          <w:lang w:eastAsia="en-US"/>
        </w:rPr>
        <w:t>- несвоевременного представления документов</w:t>
      </w:r>
      <w:r w:rsidRPr="000641AB">
        <w:rPr>
          <w:sz w:val="24"/>
          <w:szCs w:val="24"/>
          <w:lang w:eastAsia="en-US"/>
        </w:rPr>
        <w:t xml:space="preserve">, указанных в </w:t>
      </w:r>
      <w:hyperlink r:id="rId12" w:anchor="Par57" w:history="1">
        <w:r w:rsidRPr="000641AB">
          <w:rPr>
            <w:rStyle w:val="af"/>
            <w:color w:val="auto"/>
            <w:sz w:val="24"/>
            <w:szCs w:val="24"/>
            <w:u w:val="none"/>
            <w:lang w:eastAsia="en-US"/>
          </w:rPr>
          <w:t>пункте 3.3</w:t>
        </w:r>
      </w:hyperlink>
      <w:r w:rsidRPr="000641AB">
        <w:rPr>
          <w:sz w:val="24"/>
          <w:szCs w:val="24"/>
          <w:lang w:eastAsia="en-US"/>
        </w:rPr>
        <w:t xml:space="preserve"> раздела 3 </w:t>
      </w:r>
      <w:r w:rsidRPr="00AC7C8D">
        <w:rPr>
          <w:sz w:val="24"/>
          <w:szCs w:val="24"/>
        </w:rPr>
        <w:t xml:space="preserve">Порядка проведения конкурса по отбору кандидатур на должность Главы </w:t>
      </w:r>
      <w:proofErr w:type="spellStart"/>
      <w:r w:rsidRPr="00AC7C8D">
        <w:rPr>
          <w:sz w:val="24"/>
          <w:szCs w:val="24"/>
        </w:rPr>
        <w:t>Щигровского</w:t>
      </w:r>
      <w:proofErr w:type="spellEnd"/>
      <w:r w:rsidRPr="00AC7C8D">
        <w:rPr>
          <w:sz w:val="24"/>
          <w:szCs w:val="24"/>
        </w:rPr>
        <w:t xml:space="preserve"> района Курской области, утвержденным решением Представительного Собрания </w:t>
      </w:r>
      <w:proofErr w:type="spellStart"/>
      <w:r w:rsidRPr="00AC7C8D">
        <w:rPr>
          <w:sz w:val="24"/>
          <w:szCs w:val="24"/>
        </w:rPr>
        <w:t>Щигровского</w:t>
      </w:r>
      <w:proofErr w:type="spellEnd"/>
      <w:r w:rsidRPr="00AC7C8D">
        <w:rPr>
          <w:sz w:val="24"/>
          <w:szCs w:val="24"/>
        </w:rPr>
        <w:t xml:space="preserve"> района Курской области от 25 июля 2023 года № 370-4-ПС,</w:t>
      </w:r>
      <w:r w:rsidRPr="00CB5981">
        <w:rPr>
          <w:sz w:val="24"/>
          <w:szCs w:val="24"/>
          <w:lang w:eastAsia="en-US"/>
        </w:rPr>
        <w:t xml:space="preserve"> и (или) представления их не в полном объеме и (или) с нарушением правил оформления;</w:t>
      </w:r>
    </w:p>
    <w:p w:rsidR="00353114" w:rsidRDefault="00353114" w:rsidP="00353114">
      <w:pPr>
        <w:ind w:firstLine="709"/>
        <w:jc w:val="both"/>
        <w:rPr>
          <w:sz w:val="24"/>
          <w:szCs w:val="24"/>
          <w:lang w:eastAsia="en-US"/>
        </w:rPr>
      </w:pPr>
      <w:r w:rsidRPr="00CB5981">
        <w:rPr>
          <w:sz w:val="24"/>
          <w:szCs w:val="24"/>
          <w:lang w:eastAsia="en-US"/>
        </w:rPr>
        <w:t>- признания его недееспособным или ограниченно дееспособным решением суда, вступившим в законную силу</w:t>
      </w:r>
      <w:r>
        <w:rPr>
          <w:sz w:val="24"/>
          <w:szCs w:val="24"/>
          <w:lang w:eastAsia="en-US"/>
        </w:rPr>
        <w:t>.</w:t>
      </w:r>
    </w:p>
    <w:p w:rsidR="00353114" w:rsidRDefault="00353114" w:rsidP="0035311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0E7E78">
        <w:rPr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353114" w:rsidRPr="000E7E78" w:rsidRDefault="00353114" w:rsidP="00353114">
      <w:pPr>
        <w:pStyle w:val="20"/>
        <w:shd w:val="clear" w:color="auto" w:fill="auto"/>
        <w:tabs>
          <w:tab w:val="left" w:pos="88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Pr="00573347">
        <w:rPr>
          <w:sz w:val="24"/>
          <w:szCs w:val="24"/>
        </w:rPr>
        <w:t>. Конкурс проводится при условии наличия не менее 2 (двух) кандидатов.</w:t>
      </w:r>
    </w:p>
    <w:p w:rsidR="00353114" w:rsidRPr="000E7E78" w:rsidRDefault="00353114" w:rsidP="00353114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0E7E78">
        <w:rPr>
          <w:sz w:val="24"/>
          <w:szCs w:val="24"/>
        </w:rPr>
        <w:t>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8959C6" w:rsidRPr="00323749" w:rsidRDefault="00353114" w:rsidP="000641AB">
      <w:pPr>
        <w:ind w:firstLine="709"/>
        <w:jc w:val="both"/>
        <w:rPr>
          <w:sz w:val="24"/>
          <w:szCs w:val="24"/>
        </w:rPr>
      </w:pPr>
      <w:r w:rsidRPr="000E7E78">
        <w:rPr>
          <w:sz w:val="24"/>
          <w:szCs w:val="24"/>
        </w:rPr>
        <w:t xml:space="preserve">За получением дополнительной информации о конкурсе обращаться по адресу: кабинет </w:t>
      </w:r>
      <w:r w:rsidRPr="005D0BE0">
        <w:rPr>
          <w:sz w:val="24"/>
          <w:szCs w:val="24"/>
        </w:rPr>
        <w:t xml:space="preserve">№107 на первом этаже здания Администрации </w:t>
      </w:r>
      <w:proofErr w:type="spellStart"/>
      <w:r w:rsidRPr="005D0BE0">
        <w:rPr>
          <w:sz w:val="24"/>
          <w:szCs w:val="24"/>
        </w:rPr>
        <w:t>Щигровского</w:t>
      </w:r>
      <w:proofErr w:type="spellEnd"/>
      <w:r w:rsidRPr="005D0BE0">
        <w:rPr>
          <w:sz w:val="24"/>
          <w:szCs w:val="24"/>
        </w:rPr>
        <w:t xml:space="preserve"> района Курской области по адресу: Курская область, г. Щигры, ул. Октябрьская, дом 35, тел.:(47145-4-16-30).</w:t>
      </w:r>
    </w:p>
    <w:sectPr w:rsidR="008959C6" w:rsidRPr="00323749" w:rsidSect="008A0BF0">
      <w:headerReference w:type="even" r:id="rId13"/>
      <w:headerReference w:type="default" r:id="rId14"/>
      <w:footerReference w:type="default" r:id="rId15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C0" w:rsidRDefault="00A420C0">
      <w:r>
        <w:separator/>
      </w:r>
    </w:p>
  </w:endnote>
  <w:endnote w:type="continuationSeparator" w:id="0">
    <w:p w:rsidR="00A420C0" w:rsidRDefault="00A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</w:t>
    </w:r>
    <w:r w:rsidR="00D22952">
      <w:rPr>
        <w:sz w:val="20"/>
        <w:szCs w:val="20"/>
        <w:lang w:val="ru-RU"/>
      </w:rPr>
      <w:t>К</w:t>
    </w:r>
    <w:r>
      <w:rPr>
        <w:sz w:val="20"/>
        <w:szCs w:val="20"/>
        <w:lang w:val="ru-RU"/>
      </w:rPr>
      <w:t xml:space="preserve">урской области                            Решение № </w:t>
    </w:r>
    <w:r w:rsidR="00BC5C2C">
      <w:rPr>
        <w:sz w:val="20"/>
        <w:szCs w:val="20"/>
        <w:lang w:val="ru-RU"/>
      </w:rPr>
      <w:t>3</w:t>
    </w:r>
    <w:r w:rsidR="00353114">
      <w:rPr>
        <w:sz w:val="20"/>
        <w:szCs w:val="20"/>
        <w:lang w:val="ru-RU"/>
      </w:rPr>
      <w:t>5</w:t>
    </w:r>
    <w:r w:rsidR="008A0BF0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>-</w:t>
    </w:r>
    <w:r w:rsidR="00BC5C2C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135FE7" w:rsidRPr="00135FE7" w:rsidRDefault="00135FE7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от </w:t>
    </w:r>
    <w:r w:rsidR="00353114">
      <w:rPr>
        <w:sz w:val="20"/>
        <w:szCs w:val="20"/>
        <w:lang w:val="ru-RU"/>
      </w:rPr>
      <w:t>07</w:t>
    </w:r>
    <w:r w:rsidR="00C922CD">
      <w:rPr>
        <w:sz w:val="20"/>
        <w:szCs w:val="20"/>
        <w:lang w:val="ru-RU"/>
      </w:rPr>
      <w:t xml:space="preserve"> </w:t>
    </w:r>
    <w:r w:rsidR="00353114">
      <w:rPr>
        <w:sz w:val="20"/>
        <w:szCs w:val="20"/>
        <w:lang w:val="ru-RU"/>
      </w:rPr>
      <w:t>августа</w:t>
    </w:r>
    <w:r>
      <w:rPr>
        <w:sz w:val="20"/>
        <w:szCs w:val="20"/>
        <w:lang w:val="ru-RU"/>
      </w:rPr>
      <w:t xml:space="preserve"> 20</w:t>
    </w:r>
    <w:r w:rsidR="00BC5C2C">
      <w:rPr>
        <w:sz w:val="20"/>
        <w:szCs w:val="20"/>
        <w:lang w:val="ru-RU"/>
      </w:rPr>
      <w:t>23</w:t>
    </w:r>
    <w:r>
      <w:rPr>
        <w:sz w:val="20"/>
        <w:szCs w:val="20"/>
        <w:lang w:val="ru-RU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C0" w:rsidRDefault="00A420C0">
      <w:r>
        <w:separator/>
      </w:r>
    </w:p>
  </w:footnote>
  <w:footnote w:type="continuationSeparator" w:id="0">
    <w:p w:rsidR="00A420C0" w:rsidRDefault="00A4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EB8">
      <w:rPr>
        <w:rStyle w:val="a6"/>
        <w:noProof/>
      </w:rPr>
      <w:t>3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394740"/>
    <w:multiLevelType w:val="hybridMultilevel"/>
    <w:tmpl w:val="83F61362"/>
    <w:lvl w:ilvl="0" w:tplc="8D2C7262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269B9"/>
    <w:rsid w:val="00034AA4"/>
    <w:rsid w:val="00036E4B"/>
    <w:rsid w:val="00043177"/>
    <w:rsid w:val="00056263"/>
    <w:rsid w:val="000641AB"/>
    <w:rsid w:val="000707FE"/>
    <w:rsid w:val="00070AA6"/>
    <w:rsid w:val="00072E4A"/>
    <w:rsid w:val="00077DBE"/>
    <w:rsid w:val="00082EC8"/>
    <w:rsid w:val="00097897"/>
    <w:rsid w:val="000C3A39"/>
    <w:rsid w:val="000C48DA"/>
    <w:rsid w:val="000C7CB8"/>
    <w:rsid w:val="00102BF2"/>
    <w:rsid w:val="0011383E"/>
    <w:rsid w:val="0012387F"/>
    <w:rsid w:val="00127985"/>
    <w:rsid w:val="00135FE7"/>
    <w:rsid w:val="001425F5"/>
    <w:rsid w:val="00143B35"/>
    <w:rsid w:val="00144CEC"/>
    <w:rsid w:val="00164251"/>
    <w:rsid w:val="00165A40"/>
    <w:rsid w:val="001771FB"/>
    <w:rsid w:val="001776D1"/>
    <w:rsid w:val="001839AF"/>
    <w:rsid w:val="00186E54"/>
    <w:rsid w:val="00190807"/>
    <w:rsid w:val="00190BCA"/>
    <w:rsid w:val="001969DE"/>
    <w:rsid w:val="001A6C9B"/>
    <w:rsid w:val="001B68F0"/>
    <w:rsid w:val="001C6EB8"/>
    <w:rsid w:val="001E002D"/>
    <w:rsid w:val="001E5861"/>
    <w:rsid w:val="001E59DE"/>
    <w:rsid w:val="001F20E9"/>
    <w:rsid w:val="001F4692"/>
    <w:rsid w:val="00200DFE"/>
    <w:rsid w:val="00206077"/>
    <w:rsid w:val="00220082"/>
    <w:rsid w:val="0025234F"/>
    <w:rsid w:val="002539E8"/>
    <w:rsid w:val="00270684"/>
    <w:rsid w:val="002716CE"/>
    <w:rsid w:val="00275E94"/>
    <w:rsid w:val="00286F6A"/>
    <w:rsid w:val="00287806"/>
    <w:rsid w:val="002908FA"/>
    <w:rsid w:val="002A09C8"/>
    <w:rsid w:val="002A5747"/>
    <w:rsid w:val="002C6B04"/>
    <w:rsid w:val="002F42F0"/>
    <w:rsid w:val="00313DF1"/>
    <w:rsid w:val="003206B4"/>
    <w:rsid w:val="00322F7B"/>
    <w:rsid w:val="00323749"/>
    <w:rsid w:val="00331399"/>
    <w:rsid w:val="003327CE"/>
    <w:rsid w:val="003349D9"/>
    <w:rsid w:val="00352239"/>
    <w:rsid w:val="00353114"/>
    <w:rsid w:val="00356189"/>
    <w:rsid w:val="00364107"/>
    <w:rsid w:val="0036538C"/>
    <w:rsid w:val="00370F26"/>
    <w:rsid w:val="00390D08"/>
    <w:rsid w:val="00394040"/>
    <w:rsid w:val="00395846"/>
    <w:rsid w:val="003B147B"/>
    <w:rsid w:val="003C15A2"/>
    <w:rsid w:val="003D1001"/>
    <w:rsid w:val="003D13DC"/>
    <w:rsid w:val="003F2344"/>
    <w:rsid w:val="00410354"/>
    <w:rsid w:val="00435A1F"/>
    <w:rsid w:val="00452505"/>
    <w:rsid w:val="00463136"/>
    <w:rsid w:val="00465A5C"/>
    <w:rsid w:val="004816CB"/>
    <w:rsid w:val="00487654"/>
    <w:rsid w:val="00491197"/>
    <w:rsid w:val="00497FBA"/>
    <w:rsid w:val="004A5B57"/>
    <w:rsid w:val="004B7A14"/>
    <w:rsid w:val="004C5875"/>
    <w:rsid w:val="004D4DB3"/>
    <w:rsid w:val="005137B5"/>
    <w:rsid w:val="0052649A"/>
    <w:rsid w:val="00530EAF"/>
    <w:rsid w:val="00535EF9"/>
    <w:rsid w:val="00543DC4"/>
    <w:rsid w:val="00545FE6"/>
    <w:rsid w:val="005630CC"/>
    <w:rsid w:val="005669A3"/>
    <w:rsid w:val="00566F86"/>
    <w:rsid w:val="005677A8"/>
    <w:rsid w:val="005763A0"/>
    <w:rsid w:val="00581088"/>
    <w:rsid w:val="00582DEC"/>
    <w:rsid w:val="005A56CB"/>
    <w:rsid w:val="005C157B"/>
    <w:rsid w:val="005C7A22"/>
    <w:rsid w:val="005D0DA1"/>
    <w:rsid w:val="005D1462"/>
    <w:rsid w:val="005D2DB1"/>
    <w:rsid w:val="005D32F7"/>
    <w:rsid w:val="005D7BBF"/>
    <w:rsid w:val="005E559A"/>
    <w:rsid w:val="005F3243"/>
    <w:rsid w:val="005F5F40"/>
    <w:rsid w:val="0060445C"/>
    <w:rsid w:val="00605807"/>
    <w:rsid w:val="0061142D"/>
    <w:rsid w:val="006226C5"/>
    <w:rsid w:val="00626A20"/>
    <w:rsid w:val="00661096"/>
    <w:rsid w:val="00665DAA"/>
    <w:rsid w:val="006770F3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B7052"/>
    <w:rsid w:val="006C3288"/>
    <w:rsid w:val="006D06C7"/>
    <w:rsid w:val="006D2AD8"/>
    <w:rsid w:val="00700D0B"/>
    <w:rsid w:val="007037D5"/>
    <w:rsid w:val="00721130"/>
    <w:rsid w:val="00735A49"/>
    <w:rsid w:val="00737F72"/>
    <w:rsid w:val="00741263"/>
    <w:rsid w:val="0074269B"/>
    <w:rsid w:val="00745E52"/>
    <w:rsid w:val="00750F37"/>
    <w:rsid w:val="00787EFA"/>
    <w:rsid w:val="00791A7B"/>
    <w:rsid w:val="007A4ED3"/>
    <w:rsid w:val="007A6FF9"/>
    <w:rsid w:val="007C323A"/>
    <w:rsid w:val="007D6F41"/>
    <w:rsid w:val="007E5CEF"/>
    <w:rsid w:val="007E6F91"/>
    <w:rsid w:val="007E7D49"/>
    <w:rsid w:val="007F27B0"/>
    <w:rsid w:val="008036B8"/>
    <w:rsid w:val="00807E4E"/>
    <w:rsid w:val="00823E3F"/>
    <w:rsid w:val="00831720"/>
    <w:rsid w:val="008318C1"/>
    <w:rsid w:val="00835EF3"/>
    <w:rsid w:val="00837AFE"/>
    <w:rsid w:val="00840A0B"/>
    <w:rsid w:val="0084205F"/>
    <w:rsid w:val="00854B4A"/>
    <w:rsid w:val="00855B6A"/>
    <w:rsid w:val="008959C6"/>
    <w:rsid w:val="008A0BF0"/>
    <w:rsid w:val="008C12E8"/>
    <w:rsid w:val="008C4E14"/>
    <w:rsid w:val="008D5A90"/>
    <w:rsid w:val="008E1527"/>
    <w:rsid w:val="008E506F"/>
    <w:rsid w:val="008E722A"/>
    <w:rsid w:val="009116AA"/>
    <w:rsid w:val="0091193B"/>
    <w:rsid w:val="00926ED3"/>
    <w:rsid w:val="00932FE1"/>
    <w:rsid w:val="009345D5"/>
    <w:rsid w:val="00935209"/>
    <w:rsid w:val="0094044A"/>
    <w:rsid w:val="00951FC1"/>
    <w:rsid w:val="00982BC9"/>
    <w:rsid w:val="00986D70"/>
    <w:rsid w:val="009D1A07"/>
    <w:rsid w:val="009F786F"/>
    <w:rsid w:val="00A064E5"/>
    <w:rsid w:val="00A2505B"/>
    <w:rsid w:val="00A420C0"/>
    <w:rsid w:val="00A47026"/>
    <w:rsid w:val="00A55CB7"/>
    <w:rsid w:val="00A63F33"/>
    <w:rsid w:val="00A717D4"/>
    <w:rsid w:val="00AC34EE"/>
    <w:rsid w:val="00AF0CFB"/>
    <w:rsid w:val="00AF56E4"/>
    <w:rsid w:val="00B0293B"/>
    <w:rsid w:val="00B1140F"/>
    <w:rsid w:val="00B23FA1"/>
    <w:rsid w:val="00B43F52"/>
    <w:rsid w:val="00B523EB"/>
    <w:rsid w:val="00B67517"/>
    <w:rsid w:val="00B71852"/>
    <w:rsid w:val="00B834CD"/>
    <w:rsid w:val="00B9266A"/>
    <w:rsid w:val="00BA3413"/>
    <w:rsid w:val="00BA5E06"/>
    <w:rsid w:val="00BC5C2C"/>
    <w:rsid w:val="00BD1374"/>
    <w:rsid w:val="00BD64C2"/>
    <w:rsid w:val="00C103F9"/>
    <w:rsid w:val="00C15BC2"/>
    <w:rsid w:val="00C16735"/>
    <w:rsid w:val="00C20249"/>
    <w:rsid w:val="00C3543F"/>
    <w:rsid w:val="00C440BE"/>
    <w:rsid w:val="00C86C79"/>
    <w:rsid w:val="00C86F00"/>
    <w:rsid w:val="00C922CD"/>
    <w:rsid w:val="00CC703E"/>
    <w:rsid w:val="00CC77AE"/>
    <w:rsid w:val="00CE1A43"/>
    <w:rsid w:val="00CE28E6"/>
    <w:rsid w:val="00CE5662"/>
    <w:rsid w:val="00CF4FBD"/>
    <w:rsid w:val="00CF602B"/>
    <w:rsid w:val="00CF7063"/>
    <w:rsid w:val="00D00519"/>
    <w:rsid w:val="00D00ED0"/>
    <w:rsid w:val="00D1571B"/>
    <w:rsid w:val="00D22952"/>
    <w:rsid w:val="00D3285A"/>
    <w:rsid w:val="00D35F1C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B0144"/>
    <w:rsid w:val="00DB21C4"/>
    <w:rsid w:val="00DD3428"/>
    <w:rsid w:val="00DD5051"/>
    <w:rsid w:val="00DE6DA3"/>
    <w:rsid w:val="00E006C3"/>
    <w:rsid w:val="00E0356E"/>
    <w:rsid w:val="00E03C89"/>
    <w:rsid w:val="00E21EFA"/>
    <w:rsid w:val="00E35690"/>
    <w:rsid w:val="00E72415"/>
    <w:rsid w:val="00E72D98"/>
    <w:rsid w:val="00E86D83"/>
    <w:rsid w:val="00E87C99"/>
    <w:rsid w:val="00EB5DC7"/>
    <w:rsid w:val="00ED47C5"/>
    <w:rsid w:val="00EF37BB"/>
    <w:rsid w:val="00F03385"/>
    <w:rsid w:val="00F03723"/>
    <w:rsid w:val="00F23611"/>
    <w:rsid w:val="00F4031F"/>
    <w:rsid w:val="00F47582"/>
    <w:rsid w:val="00F47B74"/>
    <w:rsid w:val="00F73E3C"/>
    <w:rsid w:val="00F84888"/>
    <w:rsid w:val="00FA351A"/>
    <w:rsid w:val="00FC1C21"/>
    <w:rsid w:val="00FE4936"/>
    <w:rsid w:val="00FE5E33"/>
    <w:rsid w:val="00FF0079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uiPriority w:val="99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rsid w:val="00353114"/>
    <w:rPr>
      <w:color w:val="0000FF"/>
      <w:u w:val="single"/>
    </w:rPr>
  </w:style>
  <w:style w:type="paragraph" w:customStyle="1" w:styleId="20">
    <w:name w:val="Основной текст2"/>
    <w:basedOn w:val="a"/>
    <w:rsid w:val="00353114"/>
    <w:pPr>
      <w:shd w:val="clear" w:color="auto" w:fill="FFFFFF"/>
      <w:overflowPunct/>
      <w:autoSpaceDE/>
      <w:autoSpaceDN/>
      <w:adjustRightInd/>
      <w:spacing w:line="379" w:lineRule="exact"/>
      <w:jc w:val="both"/>
      <w:textAlignment w:val="auto"/>
    </w:pPr>
    <w:rPr>
      <w:sz w:val="25"/>
      <w:szCs w:val="25"/>
    </w:rPr>
  </w:style>
  <w:style w:type="paragraph" w:styleId="af0">
    <w:name w:val="Normal (Web)"/>
    <w:basedOn w:val="a"/>
    <w:uiPriority w:val="99"/>
    <w:unhideWhenUsed/>
    <w:rsid w:val="003531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etropiliykEV\Desktop\2205_&#1056;&#1045;&#1064;&#1045;&#1053;&#1048;&#1045;%20&#1050;&#1054;&#1053;&#1050;&#1059;&#1056;&#1057;%20&#1055;&#1054;%20&#1043;&#1051;&#1040;&#1042;&#1045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tropiliykEV\Desktop\2205_&#1056;&#1045;&#1064;&#1045;&#1053;&#1048;&#1045;%20&#1050;&#1054;&#1053;&#1050;&#1059;&#1056;&#1057;%20&#1055;&#1054;%20&#1043;&#1051;&#1040;&#1042;&#1045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PetropiliykEV\Desktop\2205_&#1056;&#1045;&#1064;&#1045;&#1053;&#1048;&#1045;%20&#1050;&#1054;&#1053;&#1050;&#1059;&#1056;&#1057;%20&#1055;&#1054;%20&#1043;&#1051;&#1040;&#1042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A59B804C6E8BE48290C0D7E22BCD8C058662B57F3D02AE44902B48FZBW1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04D644-A978-44AC-8B2B-56F5CF9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16</cp:revision>
  <cp:lastPrinted>2023-08-04T07:21:00Z</cp:lastPrinted>
  <dcterms:created xsi:type="dcterms:W3CDTF">2023-07-18T05:12:00Z</dcterms:created>
  <dcterms:modified xsi:type="dcterms:W3CDTF">2023-08-04T07:23:00Z</dcterms:modified>
</cp:coreProperties>
</file>